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0F5" w14:textId="36923EC8" w:rsidR="003A4839" w:rsidRPr="004601F1" w:rsidRDefault="00836B4A" w:rsidP="00E52687">
      <w:pPr>
        <w:pStyle w:val="QIDANParagraph"/>
      </w:pPr>
      <w:r>
        <w:t>27</w:t>
      </w:r>
      <w:r w:rsidR="3862691F">
        <w:t xml:space="preserve"> August 2025</w:t>
      </w:r>
    </w:p>
    <w:p w14:paraId="454E1DAB" w14:textId="7FE8E41A" w:rsidR="18E2D2AD" w:rsidRDefault="18E2D2AD" w:rsidP="18E2D2AD">
      <w:pPr>
        <w:pStyle w:val="QIDANParagraph"/>
      </w:pPr>
    </w:p>
    <w:p w14:paraId="35A8F21D" w14:textId="072826DE" w:rsidR="00C477A1" w:rsidRPr="00C477A1" w:rsidRDefault="002D7BBA" w:rsidP="00C477A1">
      <w:pPr>
        <w:pStyle w:val="QIDANParagraph"/>
      </w:pPr>
      <w:r>
        <w:rPr>
          <w:b/>
          <w:bCs/>
        </w:rPr>
        <w:t>The Queensland Productivity Commission</w:t>
      </w:r>
    </w:p>
    <w:p w14:paraId="6837A2D7" w14:textId="77777777" w:rsidR="004F3188" w:rsidRDefault="004F3188" w:rsidP="00C477A1">
      <w:pPr>
        <w:pStyle w:val="QIDANParagraph"/>
        <w:rPr>
          <w:lang w:val="en-GB"/>
        </w:rPr>
      </w:pPr>
      <w:r w:rsidRPr="004F3188">
        <w:rPr>
          <w:lang w:val="en-GB"/>
        </w:rPr>
        <w:t xml:space="preserve">PO Box 12078 </w:t>
      </w:r>
    </w:p>
    <w:p w14:paraId="630AE82B" w14:textId="77777777" w:rsidR="004F3188" w:rsidRDefault="004F3188" w:rsidP="00C477A1">
      <w:pPr>
        <w:pStyle w:val="QIDANParagraph"/>
        <w:rPr>
          <w:lang w:val="en-GB"/>
        </w:rPr>
      </w:pPr>
      <w:r w:rsidRPr="004F3188">
        <w:rPr>
          <w:lang w:val="en-GB"/>
        </w:rPr>
        <w:t>George S</w:t>
      </w:r>
      <w:r>
        <w:rPr>
          <w:lang w:val="en-GB"/>
        </w:rPr>
        <w:t>treet</w:t>
      </w:r>
    </w:p>
    <w:p w14:paraId="0D857C58" w14:textId="779D1FA5" w:rsidR="18E2D2AD" w:rsidRDefault="004F3188" w:rsidP="18E2D2AD">
      <w:pPr>
        <w:pStyle w:val="QIDANParagraph"/>
      </w:pPr>
      <w:r>
        <w:rPr>
          <w:lang w:val="en-GB"/>
        </w:rPr>
        <w:t xml:space="preserve">BRISBANE </w:t>
      </w:r>
      <w:r w:rsidRPr="004F3188">
        <w:rPr>
          <w:lang w:val="en-GB"/>
        </w:rPr>
        <w:t>QLD 4003</w:t>
      </w:r>
      <w:r w:rsidR="00C477A1" w:rsidRPr="00C477A1">
        <w:t> </w:t>
      </w:r>
    </w:p>
    <w:p w14:paraId="133E29FB" w14:textId="77777777" w:rsidR="00E07DA8" w:rsidRDefault="00E07DA8" w:rsidP="00103E8E">
      <w:pPr>
        <w:pStyle w:val="QIDANSubheading"/>
        <w:spacing w:after="120"/>
      </w:pPr>
    </w:p>
    <w:p w14:paraId="07D1C3BE" w14:textId="5D95946A" w:rsidR="00E52687" w:rsidRPr="00E52687" w:rsidRDefault="00DF4B56" w:rsidP="00103E8E">
      <w:pPr>
        <w:pStyle w:val="QIDANSubheading"/>
        <w:spacing w:after="120"/>
      </w:pPr>
      <w:r>
        <w:t xml:space="preserve">QIDAN’s </w:t>
      </w:r>
      <w:r w:rsidR="002A6FB5">
        <w:t xml:space="preserve">submission </w:t>
      </w:r>
      <w:r w:rsidR="00861006">
        <w:t xml:space="preserve">on the interim report </w:t>
      </w:r>
      <w:r w:rsidR="007B4E2D">
        <w:t>“Opportunities to Improve Productivity of the Construction Industry”</w:t>
      </w:r>
    </w:p>
    <w:p w14:paraId="643C3608" w14:textId="77777777" w:rsidR="00F064DC" w:rsidRDefault="00B80FBF" w:rsidP="00283A64">
      <w:pPr>
        <w:pStyle w:val="QIDANParagraph"/>
        <w:spacing w:after="120"/>
      </w:pPr>
      <w:r w:rsidRPr="00283A64">
        <w:t xml:space="preserve">Coordinated by Queensland Advocacy for Inclusion (QAI), </w:t>
      </w:r>
      <w:r w:rsidR="00D034E5" w:rsidRPr="00283A64">
        <w:t xml:space="preserve">QIDAN is a group of organisations </w:t>
      </w:r>
      <w:r w:rsidR="00807A69" w:rsidRPr="00283A64">
        <w:t xml:space="preserve">funded under the Queensland Disability Advocacy Program (QDAP) to provide individual advocacy assistance to Queenslanders living with </w:t>
      </w:r>
      <w:r w:rsidR="004836C6" w:rsidRPr="00283A64">
        <w:t xml:space="preserve">disability. </w:t>
      </w:r>
      <w:r w:rsidR="00095B09" w:rsidRPr="00283A64">
        <w:t xml:space="preserve">The members of QIDAN offer various independent disability advocacy </w:t>
      </w:r>
      <w:r w:rsidR="00CF6F12" w:rsidRPr="00283A64">
        <w:t xml:space="preserve">assistance across Queensland, </w:t>
      </w:r>
      <w:r w:rsidR="03A7BBD9" w:rsidRPr="00283A64">
        <w:t>bringing substantial frontline experiences supporting people with disability navigating housing challenges across Queensland.</w:t>
      </w:r>
      <w:r w:rsidR="112DA347" w:rsidRPr="00283A64">
        <w:t xml:space="preserve"> </w:t>
      </w:r>
    </w:p>
    <w:p w14:paraId="3936B2BB" w14:textId="39BD05EF" w:rsidR="00043EDD" w:rsidRDefault="00043EDD" w:rsidP="00043EDD">
      <w:pPr>
        <w:pStyle w:val="QIDANParagraph"/>
        <w:spacing w:after="120"/>
      </w:pPr>
      <w:r>
        <w:t>The Queensland Government data shows that on 31 March 2025, the Social Housing Register had 28,486 housing register applications, with 12,776 of these applications (or about 45%) being household applications including persons with identified disability.</w:t>
      </w:r>
      <w:r>
        <w:rPr>
          <w:rStyle w:val="FootnoteReference"/>
        </w:rPr>
        <w:footnoteReference w:id="2"/>
      </w:r>
      <w:r>
        <w:t xml:space="preserve"> </w:t>
      </w:r>
      <w:r w:rsidRPr="00283A64">
        <w:t>These figures</w:t>
      </w:r>
      <w:r>
        <w:t>, and QIDAN data below,</w:t>
      </w:r>
      <w:r w:rsidRPr="00283A64">
        <w:t xml:space="preserve"> highlight the scale and urgency of housing challenges faced by </w:t>
      </w:r>
      <w:r>
        <w:t xml:space="preserve">people </w:t>
      </w:r>
      <w:r w:rsidRPr="00283A64">
        <w:t xml:space="preserve">with disability. </w:t>
      </w:r>
    </w:p>
    <w:p w14:paraId="44F1559F" w14:textId="5FA70317" w:rsidR="00572649" w:rsidRDefault="00920C49" w:rsidP="008E0619">
      <w:pPr>
        <w:pStyle w:val="QIDANParagraph"/>
        <w:spacing w:after="120"/>
      </w:pPr>
      <w:r w:rsidRPr="00920C49">
        <w:rPr>
          <w:lang w:val="en-GB"/>
        </w:rPr>
        <w:t xml:space="preserve">In 2024, housing and tenancy related matters were the most common non-NDIS issues that advocates assisted clients with, accounting for almost 10% of all </w:t>
      </w:r>
      <w:proofErr w:type="gramStart"/>
      <w:r w:rsidRPr="00920C49">
        <w:rPr>
          <w:lang w:val="en-GB"/>
        </w:rPr>
        <w:t>advocacy</w:t>
      </w:r>
      <w:proofErr w:type="gramEnd"/>
      <w:r w:rsidRPr="00920C49">
        <w:rPr>
          <w:lang w:val="en-GB"/>
        </w:rPr>
        <w:t xml:space="preserve"> provided over the year. The number of advocacy matters, and the amount of time spent on these matters, also grew across the year</w:t>
      </w:r>
      <w:commentRangeStart w:id="0"/>
      <w:r w:rsidR="00E73846" w:rsidRPr="00283A64">
        <w:t>.</w:t>
      </w:r>
      <w:commentRangeEnd w:id="0"/>
      <w:r w:rsidR="03A7BBD9">
        <w:rPr>
          <w:rStyle w:val="CommentReference"/>
        </w:rPr>
        <w:commentReference w:id="0"/>
      </w:r>
      <w:r w:rsidR="00E73846" w:rsidRPr="00283A64">
        <w:t xml:space="preserve"> </w:t>
      </w:r>
      <w:r w:rsidR="7A241033" w:rsidRPr="00283A64">
        <w:t xml:space="preserve">In addition, through </w:t>
      </w:r>
      <w:r w:rsidR="00D17EB9" w:rsidRPr="00283A64">
        <w:t>QAI</w:t>
      </w:r>
      <w:r w:rsidR="1E5320AB" w:rsidRPr="00283A64">
        <w:t>’s</w:t>
      </w:r>
      <w:r w:rsidR="00D17EB9" w:rsidRPr="00283A64">
        <w:t xml:space="preserve"> coordinat</w:t>
      </w:r>
      <w:r w:rsidR="7BB79CE3" w:rsidRPr="00283A64">
        <w:t>ion of</w:t>
      </w:r>
      <w:r w:rsidR="00D17EB9" w:rsidRPr="00283A64">
        <w:t xml:space="preserve"> Disability </w:t>
      </w:r>
      <w:r w:rsidR="76B112A2" w:rsidRPr="00283A64">
        <w:lastRenderedPageBreak/>
        <w:t xml:space="preserve">Advocacy </w:t>
      </w:r>
      <w:r w:rsidR="00081F49" w:rsidRPr="00283A64">
        <w:t>Pathways</w:t>
      </w:r>
      <w:r w:rsidR="00316FD5">
        <w:rPr>
          <w:rStyle w:val="FootnoteReference"/>
        </w:rPr>
        <w:footnoteReference w:id="3"/>
      </w:r>
      <w:r w:rsidR="00081F49" w:rsidRPr="00283A64">
        <w:t xml:space="preserve"> </w:t>
      </w:r>
      <w:r w:rsidR="75767C47" w:rsidRPr="00283A64">
        <w:t>information and referral service, we responded to 82 housing related enquires, comprising 14% of all Pathways referrals.</w:t>
      </w:r>
    </w:p>
    <w:p w14:paraId="31F2F672" w14:textId="7DC236B9" w:rsidR="007A162F" w:rsidRDefault="007A162F" w:rsidP="007A162F">
      <w:pPr>
        <w:pStyle w:val="QIDANParagraph"/>
        <w:spacing w:after="120"/>
      </w:pPr>
      <w:r>
        <w:t>A quick note on language: we use “</w:t>
      </w:r>
      <w:proofErr w:type="spellStart"/>
      <w:r>
        <w:t>Livable</w:t>
      </w:r>
      <w:proofErr w:type="spellEnd"/>
      <w:r>
        <w:t xml:space="preserve"> Housing Design Standards” and “accessibility standards” interchangeably as they have the same design requirements. </w:t>
      </w:r>
    </w:p>
    <w:p w14:paraId="2EE5BC31" w14:textId="7EC62EAF" w:rsidR="003475EE" w:rsidRDefault="007548A4" w:rsidP="00DA3F9D">
      <w:pPr>
        <w:pStyle w:val="QIDANParagraph"/>
        <w:spacing w:after="120"/>
      </w:pPr>
      <w:r>
        <w:t>It is based on our expertise that we</w:t>
      </w:r>
      <w:r w:rsidR="006F295D">
        <w:t xml:space="preserve"> therefore </w:t>
      </w:r>
      <w:r w:rsidR="006F295D" w:rsidRPr="002412DF">
        <w:rPr>
          <w:b/>
          <w:bCs/>
        </w:rPr>
        <w:t xml:space="preserve">refute the </w:t>
      </w:r>
      <w:r w:rsidR="00D22B21" w:rsidRPr="002412DF">
        <w:rPr>
          <w:b/>
          <w:bCs/>
        </w:rPr>
        <w:t>Queensland Productivity Commission’s (QPC)</w:t>
      </w:r>
      <w:r w:rsidR="00A07D46" w:rsidRPr="002412DF">
        <w:rPr>
          <w:b/>
          <w:bCs/>
        </w:rPr>
        <w:t xml:space="preserve"> </w:t>
      </w:r>
      <w:r w:rsidR="00B56994" w:rsidRPr="002412DF">
        <w:rPr>
          <w:b/>
          <w:bCs/>
        </w:rPr>
        <w:t>preliminary</w:t>
      </w:r>
      <w:r w:rsidR="00D22B21" w:rsidRPr="002412DF">
        <w:rPr>
          <w:b/>
          <w:bCs/>
        </w:rPr>
        <w:t xml:space="preserve"> recommendation </w:t>
      </w:r>
      <w:r w:rsidR="00B56994" w:rsidRPr="002412DF">
        <w:rPr>
          <w:b/>
          <w:bCs/>
        </w:rPr>
        <w:t>11</w:t>
      </w:r>
      <w:r w:rsidR="00B56994">
        <w:t xml:space="preserve"> which states that “</w:t>
      </w:r>
      <w:r w:rsidR="00B56994" w:rsidRPr="00B56994">
        <w:t>Unless it is demonstrated through consultation that energy efficiency and accessibility standards made as part of the NCC 2022 provide a net benefit to the Queensland community, the Queensland Government should amend the Queensland Development Code to opt-out of these provisions (that is, make them voluntary)</w:t>
      </w:r>
      <w:r w:rsidR="002412DF">
        <w:t>”</w:t>
      </w:r>
      <w:r w:rsidR="00B56994" w:rsidRPr="00B56994">
        <w:t>.</w:t>
      </w:r>
      <w:r w:rsidR="002412DF">
        <w:rPr>
          <w:rStyle w:val="FootnoteReference"/>
        </w:rPr>
        <w:footnoteReference w:id="4"/>
      </w:r>
    </w:p>
    <w:p w14:paraId="1D82825D" w14:textId="66F165D5" w:rsidR="0070051D" w:rsidRDefault="00FF342E" w:rsidP="00DA3F9D">
      <w:pPr>
        <w:pStyle w:val="QIDANParagraph"/>
        <w:spacing w:after="120"/>
      </w:pPr>
      <w:r>
        <w:t>QIDAN’s position is based on the following reasons:</w:t>
      </w:r>
    </w:p>
    <w:p w14:paraId="08173858" w14:textId="07999294" w:rsidR="00FF342E" w:rsidRDefault="00E942EC" w:rsidP="00FF342E">
      <w:pPr>
        <w:pStyle w:val="QIDANParagraph"/>
        <w:numPr>
          <w:ilvl w:val="0"/>
          <w:numId w:val="49"/>
        </w:numPr>
        <w:spacing w:after="120"/>
      </w:pPr>
      <w:r>
        <w:t xml:space="preserve">The implementation of the National Construction Code’s </w:t>
      </w:r>
      <w:proofErr w:type="spellStart"/>
      <w:r>
        <w:t>Livable</w:t>
      </w:r>
      <w:proofErr w:type="spellEnd"/>
      <w:r>
        <w:t xml:space="preserve"> Housing Design Standard </w:t>
      </w:r>
      <w:r w:rsidR="00BC3D34">
        <w:t>not only enhances the productivity of the housing industry, but it improves overall economic efficiency</w:t>
      </w:r>
      <w:r w:rsidR="000A4E6D">
        <w:t>.</w:t>
      </w:r>
      <w:r w:rsidR="00632D6B">
        <w:rPr>
          <w:rStyle w:val="FootnoteReference"/>
        </w:rPr>
        <w:footnoteReference w:id="5"/>
      </w:r>
      <w:r w:rsidR="00E42BAF">
        <w:t xml:space="preserve"> </w:t>
      </w:r>
      <w:r w:rsidR="00E42BAF" w:rsidRPr="00E42BAF">
        <w:rPr>
          <w:lang w:val="en-GB"/>
        </w:rPr>
        <w:t>This is confirmed by new research by the Melbourne Disability Institute, which shows that when the full benefits and full costs of LHDS are properly accounted for the benefit-cost ratio is at least 1.7.</w:t>
      </w:r>
      <w:r w:rsidR="00E42BAF">
        <w:rPr>
          <w:rStyle w:val="FootnoteReference"/>
          <w:lang w:val="en-GB"/>
        </w:rPr>
        <w:footnoteReference w:id="6"/>
      </w:r>
    </w:p>
    <w:p w14:paraId="5D30DB16" w14:textId="598579DF" w:rsidR="007831F7" w:rsidRDefault="001B233A">
      <w:pPr>
        <w:pStyle w:val="QIDANParagraph"/>
        <w:numPr>
          <w:ilvl w:val="0"/>
          <w:numId w:val="49"/>
        </w:numPr>
        <w:spacing w:after="120"/>
      </w:pPr>
      <w:r>
        <w:t xml:space="preserve">The </w:t>
      </w:r>
      <w:r w:rsidR="002605DB">
        <w:t>“significant and growing cost”</w:t>
      </w:r>
      <w:r w:rsidR="003D0E07">
        <w:t xml:space="preserve"> to implement </w:t>
      </w:r>
      <w:proofErr w:type="spellStart"/>
      <w:r w:rsidR="003D0E07">
        <w:t>Livable</w:t>
      </w:r>
      <w:proofErr w:type="spellEnd"/>
      <w:r w:rsidR="003D0E07">
        <w:t xml:space="preserve"> Housing Design Standards</w:t>
      </w:r>
      <w:r w:rsidR="00F04D2C">
        <w:t xml:space="preserve"> argued in the interim report</w:t>
      </w:r>
      <w:r w:rsidR="002605DB">
        <w:t xml:space="preserve"> have been</w:t>
      </w:r>
      <w:r w:rsidR="00F04D2C">
        <w:t xml:space="preserve"> already</w:t>
      </w:r>
      <w:r w:rsidR="002605DB">
        <w:t xml:space="preserve"> refuted by the Disability Royal Commission</w:t>
      </w:r>
      <w:r w:rsidR="001C3D8B">
        <w:t xml:space="preserve"> </w:t>
      </w:r>
      <w:r w:rsidR="00AB11A6">
        <w:t>into Violence, Abuse, Neglect and Exploitation of People with Disability (‘the DRC’)</w:t>
      </w:r>
      <w:r w:rsidR="00F04D2C">
        <w:t xml:space="preserve">. </w:t>
      </w:r>
      <w:r w:rsidR="009B2636">
        <w:t xml:space="preserve">After </w:t>
      </w:r>
      <w:r w:rsidR="00A77C4F">
        <w:t xml:space="preserve">noting that </w:t>
      </w:r>
      <w:r w:rsidR="00924335">
        <w:t>no qualitative factors have been ‘quantified or monetised’, the DRC made r</w:t>
      </w:r>
      <w:r w:rsidR="001D4142" w:rsidRPr="00283A64">
        <w:t xml:space="preserve">ecommendation </w:t>
      </w:r>
      <w:r w:rsidR="00D155C5" w:rsidRPr="00283A64">
        <w:t>7.35</w:t>
      </w:r>
      <w:r w:rsidR="007831F7">
        <w:t xml:space="preserve">, calling for an immediate </w:t>
      </w:r>
      <w:r w:rsidR="007831F7">
        <w:lastRenderedPageBreak/>
        <w:t xml:space="preserve">adoption of </w:t>
      </w:r>
      <w:r w:rsidR="00D155C5" w:rsidRPr="00283A64">
        <w:t>mandatory</w:t>
      </w:r>
      <w:r w:rsidR="000E68B6" w:rsidRPr="00283A64">
        <w:t xml:space="preserve"> Australian Building Codes Board </w:t>
      </w:r>
      <w:proofErr w:type="spellStart"/>
      <w:r w:rsidR="000E68B6" w:rsidRPr="00283A64">
        <w:t>Livable</w:t>
      </w:r>
      <w:proofErr w:type="spellEnd"/>
      <w:r w:rsidR="000E68B6" w:rsidRPr="00283A64">
        <w:t xml:space="preserve"> Housing Design Standards</w:t>
      </w:r>
      <w:r w:rsidR="00960724">
        <w:t xml:space="preserve"> (LHDS)</w:t>
      </w:r>
      <w:r w:rsidR="001F32BB" w:rsidRPr="00283A64">
        <w:t xml:space="preserve"> for all new dwellings</w:t>
      </w:r>
      <w:r w:rsidR="006B6B9D" w:rsidRPr="00283A64">
        <w:t xml:space="preserve">. </w:t>
      </w:r>
    </w:p>
    <w:p w14:paraId="0A5F2EE6" w14:textId="4DDD82B4" w:rsidR="00115966" w:rsidRDefault="007831F7">
      <w:pPr>
        <w:pStyle w:val="QIDANParagraph"/>
        <w:numPr>
          <w:ilvl w:val="0"/>
          <w:numId w:val="49"/>
        </w:numPr>
        <w:spacing w:after="120"/>
      </w:pPr>
      <w:r>
        <w:t>The</w:t>
      </w:r>
      <w:r w:rsidR="006B6B9D" w:rsidRPr="00283A64">
        <w:t xml:space="preserve"> Queensland Government</w:t>
      </w:r>
      <w:r>
        <w:t xml:space="preserve"> accepted</w:t>
      </w:r>
      <w:r w:rsidR="00115966">
        <w:t xml:space="preserve"> in principle</w:t>
      </w:r>
      <w:r>
        <w:t xml:space="preserve"> </w:t>
      </w:r>
      <w:r w:rsidR="00115966">
        <w:t>DRC recommendation</w:t>
      </w:r>
      <w:r w:rsidR="00EC4296">
        <w:t xml:space="preserve"> 7.35</w:t>
      </w:r>
      <w:r w:rsidR="00115966">
        <w:t xml:space="preserve"> and </w:t>
      </w:r>
      <w:r w:rsidR="00D30A28" w:rsidRPr="00283A64">
        <w:t>noted</w:t>
      </w:r>
      <w:r w:rsidR="002A6691" w:rsidRPr="00283A64">
        <w:t xml:space="preserve"> it is expected 100% of homes will comply with</w:t>
      </w:r>
      <w:r w:rsidR="00E16654" w:rsidRPr="00283A64">
        <w:t xml:space="preserve"> the </w:t>
      </w:r>
      <w:r w:rsidR="00960724">
        <w:t>LHDS</w:t>
      </w:r>
      <w:r w:rsidR="00E96DF9" w:rsidRPr="00283A64">
        <w:t>, commencing 1 October 2023</w:t>
      </w:r>
      <w:r w:rsidR="00E16654" w:rsidRPr="00283A64">
        <w:t xml:space="preserve">. </w:t>
      </w:r>
      <w:r w:rsidR="003B21C3">
        <w:t xml:space="preserve">It has also committed to </w:t>
      </w:r>
      <w:r w:rsidR="00116391">
        <w:t>“</w:t>
      </w:r>
      <w:r w:rsidR="00116391" w:rsidRPr="00116391">
        <w:t xml:space="preserve">build 50 per cent of all new social housing to meet </w:t>
      </w:r>
      <w:proofErr w:type="spellStart"/>
      <w:r w:rsidR="00116391" w:rsidRPr="00116391">
        <w:t>Livable</w:t>
      </w:r>
      <w:proofErr w:type="spellEnd"/>
      <w:r w:rsidR="00116391" w:rsidRPr="00116391">
        <w:t xml:space="preserve"> Housing Design standards at Gold or Platinum level</w:t>
      </w:r>
      <w:r w:rsidR="00116391">
        <w:t>”</w:t>
      </w:r>
      <w:r w:rsidR="00116391" w:rsidRPr="00116391">
        <w:t>.</w:t>
      </w:r>
      <w:r w:rsidR="00484CF3">
        <w:rPr>
          <w:rStyle w:val="FootnoteReference"/>
        </w:rPr>
        <w:footnoteReference w:id="7"/>
      </w:r>
    </w:p>
    <w:p w14:paraId="6848C9B7" w14:textId="239F8090" w:rsidR="00B01F31" w:rsidRDefault="00B01F31">
      <w:pPr>
        <w:pStyle w:val="QIDANParagraph"/>
        <w:numPr>
          <w:ilvl w:val="0"/>
          <w:numId w:val="49"/>
        </w:numPr>
        <w:spacing w:after="120"/>
      </w:pPr>
      <w:r>
        <w:t xml:space="preserve">Similarly, the NDIS </w:t>
      </w:r>
      <w:r w:rsidR="0062226B">
        <w:t>Independent Review recommended that</w:t>
      </w:r>
      <w:r w:rsidR="008500CD">
        <w:t xml:space="preserve"> all Australian governments should commit </w:t>
      </w:r>
      <w:r w:rsidR="007B0E67">
        <w:t>“</w:t>
      </w:r>
      <w:r w:rsidR="008500CD">
        <w:t xml:space="preserve">to sign-up to the </w:t>
      </w:r>
      <w:proofErr w:type="spellStart"/>
      <w:r w:rsidR="008500CD">
        <w:t>Livable</w:t>
      </w:r>
      <w:proofErr w:type="spellEnd"/>
      <w:r w:rsidR="007B0E67">
        <w:t xml:space="preserve"> Housing Design Standards in the National Construction Code” (Action 9.11).</w:t>
      </w:r>
      <w:r w:rsidR="007B0E67">
        <w:rPr>
          <w:rStyle w:val="FootnoteReference"/>
        </w:rPr>
        <w:footnoteReference w:id="8"/>
      </w:r>
    </w:p>
    <w:p w14:paraId="0089CBCC" w14:textId="77777777" w:rsidR="00905CF0" w:rsidRDefault="007F560D" w:rsidP="00905CF0">
      <w:pPr>
        <w:pStyle w:val="QIDANParagraph"/>
        <w:numPr>
          <w:ilvl w:val="0"/>
          <w:numId w:val="49"/>
        </w:numPr>
        <w:spacing w:after="120"/>
      </w:pPr>
      <w:r w:rsidRPr="00283A64">
        <w:t>T</w:t>
      </w:r>
      <w:r w:rsidR="006D5B8C" w:rsidRPr="00283A64">
        <w:t>he</w:t>
      </w:r>
      <w:r w:rsidR="00392570">
        <w:t xml:space="preserve"> DRC </w:t>
      </w:r>
      <w:r w:rsidR="0000593F">
        <w:t xml:space="preserve">received submissions </w:t>
      </w:r>
      <w:r w:rsidR="0018778C">
        <w:t>at 37 public hearings, held private sessions with 1,785</w:t>
      </w:r>
      <w:r w:rsidR="00055F34">
        <w:t xml:space="preserve"> participants and received 7,944 submissions. The NDIS Independent Review received </w:t>
      </w:r>
      <w:r w:rsidR="0021131B">
        <w:t>3,976</w:t>
      </w:r>
      <w:r w:rsidR="00826884">
        <w:t xml:space="preserve"> submissions. </w:t>
      </w:r>
      <w:r w:rsidR="002E2AFF">
        <w:t>While t</w:t>
      </w:r>
      <w:r w:rsidR="00DD3219">
        <w:t xml:space="preserve">he initial consultation for this inquiry held 52 stakeholder meetings and received 80+ submissions. </w:t>
      </w:r>
      <w:r w:rsidR="00102C5B">
        <w:t>We must listen to what people with disability have been asking for.</w:t>
      </w:r>
    </w:p>
    <w:p w14:paraId="033E6C41" w14:textId="5DA34394" w:rsidR="00905CF0" w:rsidRDefault="00905CF0" w:rsidP="00905CF0">
      <w:pPr>
        <w:pStyle w:val="QIDANParagraph"/>
        <w:numPr>
          <w:ilvl w:val="0"/>
          <w:numId w:val="49"/>
        </w:numPr>
        <w:spacing w:after="120"/>
      </w:pPr>
      <w:r w:rsidRPr="00905CF0">
        <w:t>Articles 19 and 28 of the Convention on the Rights of Persons with Disabilities (CRPD) require States Parties</w:t>
      </w:r>
      <w:r w:rsidR="00936ED2">
        <w:t xml:space="preserve"> (Australia being one of them)</w:t>
      </w:r>
      <w:r w:rsidRPr="00905CF0">
        <w:t xml:space="preserve"> to recognise the rights of people with disability to live in the community, with choices equal to others, and to have adequate housing. </w:t>
      </w:r>
    </w:p>
    <w:p w14:paraId="50285C78" w14:textId="64919CD7" w:rsidR="00415032" w:rsidRDefault="00415032" w:rsidP="00905CF0">
      <w:pPr>
        <w:pStyle w:val="QIDANParagraph"/>
        <w:numPr>
          <w:ilvl w:val="0"/>
          <w:numId w:val="49"/>
        </w:numPr>
        <w:spacing w:after="120"/>
      </w:pPr>
      <w:r>
        <w:t xml:space="preserve">In our experience, the economic, social and mental </w:t>
      </w:r>
      <w:r w:rsidR="006765AD">
        <w:t xml:space="preserve">impacts and </w:t>
      </w:r>
      <w:r>
        <w:t xml:space="preserve">costs </w:t>
      </w:r>
      <w:r w:rsidR="0029755E">
        <w:t xml:space="preserve">related to supporting people to navigate house modifications, to access Specialist Disability Accommodation, </w:t>
      </w:r>
      <w:r w:rsidR="00F20B2E">
        <w:t xml:space="preserve">and </w:t>
      </w:r>
      <w:r w:rsidR="0029755E">
        <w:t>to</w:t>
      </w:r>
      <w:r w:rsidR="007444E6">
        <w:t xml:space="preserve"> secure long-term</w:t>
      </w:r>
      <w:r w:rsidR="00F20B2E">
        <w:t xml:space="preserve"> accessible</w:t>
      </w:r>
      <w:r w:rsidR="007444E6">
        <w:t xml:space="preserve"> social housing, </w:t>
      </w:r>
      <w:r w:rsidR="008B5D6D">
        <w:t xml:space="preserve">can be much higher or even </w:t>
      </w:r>
      <w:r w:rsidR="008D0557">
        <w:t xml:space="preserve">costless, compared to the necessary investment </w:t>
      </w:r>
      <w:r w:rsidR="006765AD">
        <w:t>to</w:t>
      </w:r>
      <w:r w:rsidR="008D0557">
        <w:t xml:space="preserve"> accessible standards that benefit</w:t>
      </w:r>
      <w:r w:rsidR="008B2F2F">
        <w:t>s</w:t>
      </w:r>
      <w:r w:rsidR="003E6CBF">
        <w:t xml:space="preserve"> everyone. </w:t>
      </w:r>
    </w:p>
    <w:p w14:paraId="0AEC690F" w14:textId="77777777" w:rsidR="004A7794" w:rsidRDefault="00213780" w:rsidP="0BA4C5E2">
      <w:pPr>
        <w:pStyle w:val="QIDANParagraph"/>
        <w:rPr>
          <w:lang w:val="en-GB"/>
        </w:rPr>
      </w:pPr>
      <w:r>
        <w:lastRenderedPageBreak/>
        <w:t>In conclusion, we refer to the</w:t>
      </w:r>
      <w:r w:rsidR="000268B5">
        <w:t xml:space="preserve"> Melbourne Disability Institute submission to this inquiry</w:t>
      </w:r>
      <w:r w:rsidR="005C099E">
        <w:t xml:space="preserve"> and support their argument that</w:t>
      </w:r>
      <w:r>
        <w:t xml:space="preserve"> </w:t>
      </w:r>
      <w:r w:rsidR="000268B5">
        <w:t>“</w:t>
      </w:r>
      <w:r w:rsidR="000268B5" w:rsidRPr="000268B5">
        <w:rPr>
          <w:lang w:val="en-GB"/>
        </w:rPr>
        <w:t>the implementation of the Standard in Queensland not only assists productivity but also supports broader government priorities and improvements in social welfare</w:t>
      </w:r>
      <w:r w:rsidR="005C099E">
        <w:rPr>
          <w:lang w:val="en-GB"/>
        </w:rPr>
        <w:t>”</w:t>
      </w:r>
      <w:r w:rsidR="000268B5" w:rsidRPr="000268B5">
        <w:rPr>
          <w:lang w:val="en-GB"/>
        </w:rPr>
        <w:t>.</w:t>
      </w:r>
      <w:r w:rsidR="005C099E">
        <w:rPr>
          <w:lang w:val="en-GB"/>
        </w:rPr>
        <w:t xml:space="preserve"> </w:t>
      </w:r>
    </w:p>
    <w:p w14:paraId="41D2E1CD" w14:textId="1DE64741" w:rsidR="0067059E" w:rsidRDefault="005C099E" w:rsidP="0BA4C5E2">
      <w:pPr>
        <w:pStyle w:val="QIDANParagraph"/>
      </w:pPr>
      <w:r>
        <w:rPr>
          <w:lang w:val="en-GB"/>
        </w:rPr>
        <w:t>Therefore, we refute recommendation 11 of the QPC’s interim report</w:t>
      </w:r>
      <w:r w:rsidR="00F14CD8">
        <w:rPr>
          <w:lang w:val="en-GB"/>
        </w:rPr>
        <w:t>. Instead,</w:t>
      </w:r>
      <w:r>
        <w:rPr>
          <w:lang w:val="en-GB"/>
        </w:rPr>
        <w:t xml:space="preserve"> </w:t>
      </w:r>
      <w:r w:rsidR="00477A67">
        <w:rPr>
          <w:lang w:val="en-GB"/>
        </w:rPr>
        <w:t>w</w:t>
      </w:r>
      <w:r w:rsidR="00630B9D" w:rsidRPr="00630B9D">
        <w:rPr>
          <w:lang w:val="en-GB"/>
        </w:rPr>
        <w:t xml:space="preserve">e call on the Queensland Government to maintain mandatory implementation of </w:t>
      </w:r>
      <w:proofErr w:type="spellStart"/>
      <w:r w:rsidR="00630B9D" w:rsidRPr="00630B9D">
        <w:rPr>
          <w:lang w:val="en-GB"/>
        </w:rPr>
        <w:t>Livable</w:t>
      </w:r>
      <w:proofErr w:type="spellEnd"/>
      <w:r w:rsidR="00630B9D" w:rsidRPr="00630B9D">
        <w:rPr>
          <w:lang w:val="en-GB"/>
        </w:rPr>
        <w:t xml:space="preserve"> Housing Design Standard</w:t>
      </w:r>
      <w:r>
        <w:t xml:space="preserve">, as well as </w:t>
      </w:r>
      <w:r w:rsidR="0034198B">
        <w:t xml:space="preserve">on </w:t>
      </w:r>
      <w:r>
        <w:t>the implementation of the Queensland Government</w:t>
      </w:r>
      <w:r w:rsidR="00F14CD8">
        <w:t xml:space="preserve">’s </w:t>
      </w:r>
      <w:r w:rsidR="004A7794">
        <w:t>commitment to</w:t>
      </w:r>
      <w:r>
        <w:t xml:space="preserve"> </w:t>
      </w:r>
      <w:r w:rsidRPr="00116391">
        <w:t xml:space="preserve">build 50 per cent of all new social housing to meet </w:t>
      </w:r>
      <w:proofErr w:type="spellStart"/>
      <w:r w:rsidRPr="00116391">
        <w:t>Livable</w:t>
      </w:r>
      <w:proofErr w:type="spellEnd"/>
      <w:r w:rsidRPr="00116391">
        <w:t xml:space="preserve"> Housing Design standards at Gold or Platinum level</w:t>
      </w:r>
      <w:r w:rsidR="004A7794">
        <w:t>.</w:t>
      </w:r>
    </w:p>
    <w:p w14:paraId="07543987" w14:textId="399206F8" w:rsidR="00F602C6" w:rsidRDefault="00F602C6" w:rsidP="00F602C6">
      <w:pPr>
        <w:pStyle w:val="QIDANParagraph"/>
      </w:pPr>
      <w:r>
        <w:t xml:space="preserve">If you have any questions or would like to discuss our requests further, please contact me </w:t>
      </w:r>
    </w:p>
    <w:p w14:paraId="452F9F06" w14:textId="77777777" w:rsidR="00F602C6" w:rsidRDefault="00F602C6" w:rsidP="00F602C6">
      <w:pPr>
        <w:pStyle w:val="QIDANParagraph"/>
      </w:pPr>
      <w:r>
        <w:t xml:space="preserve">via email (caitlin@qai.org.au) or on 07 3844 4200 and I can arrange a time to speak with </w:t>
      </w:r>
    </w:p>
    <w:p w14:paraId="2F0C2474" w14:textId="4EF47EBF" w:rsidR="0067059E" w:rsidRDefault="00F602C6" w:rsidP="00F602C6">
      <w:pPr>
        <w:pStyle w:val="QIDANParagraph"/>
      </w:pPr>
      <w:r>
        <w:t>you.</w:t>
      </w:r>
    </w:p>
    <w:p w14:paraId="1CF4484A" w14:textId="6805CE94" w:rsidR="04CBF6C0" w:rsidRDefault="04CBF6C0" w:rsidP="0BA4C5E2">
      <w:pPr>
        <w:pStyle w:val="QIDANParagraph"/>
      </w:pPr>
      <w:r>
        <w:t xml:space="preserve">Yours sincerely </w:t>
      </w:r>
    </w:p>
    <w:p w14:paraId="2B0BB217" w14:textId="70C713BD" w:rsidR="04CBF6C0" w:rsidRDefault="04CBF6C0" w:rsidP="0BA4C5E2">
      <w:pPr>
        <w:pStyle w:val="QIDANParagraph"/>
      </w:pPr>
      <w:r>
        <w:rPr>
          <w:noProof/>
        </w:rPr>
        <w:drawing>
          <wp:inline distT="0" distB="0" distL="0" distR="0" wp14:anchorId="41EE9C4C" wp14:editId="49CE66F7">
            <wp:extent cx="1800232" cy="812020"/>
            <wp:effectExtent l="0" t="0" r="0" b="0"/>
            <wp:docPr id="412884133" name="Picture 412884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32" cy="81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BEBE7" w14:textId="276C8094" w:rsidR="04CBF6C0" w:rsidRDefault="04CBF6C0" w:rsidP="0BA4C5E2">
      <w:pPr>
        <w:pStyle w:val="QIDANParagraph"/>
      </w:pPr>
      <w:r>
        <w:t>Caitlin de Cocq van Delwijnen</w:t>
      </w:r>
    </w:p>
    <w:p w14:paraId="32718FE7" w14:textId="47748A4D" w:rsidR="04CBF6C0" w:rsidRDefault="04CBF6C0" w:rsidP="0BA4C5E2">
      <w:pPr>
        <w:pStyle w:val="QIDANParagraph"/>
      </w:pPr>
      <w:r>
        <w:t>Principal Advocate, Queensland A</w:t>
      </w:r>
      <w:r w:rsidR="007D5065">
        <w:t>d</w:t>
      </w:r>
      <w:r>
        <w:t xml:space="preserve">vocacy for Inclusion </w:t>
      </w:r>
    </w:p>
    <w:p w14:paraId="3103E73D" w14:textId="6AB02E3B" w:rsidR="003A4839" w:rsidRPr="00FF423E" w:rsidRDefault="04CBF6C0" w:rsidP="00FF423E">
      <w:pPr>
        <w:pStyle w:val="QIDANParagraph"/>
      </w:pPr>
      <w:r>
        <w:t>On behalf of the Queensland Independent Disability Advocacy Network (QIDAN)</w:t>
      </w:r>
    </w:p>
    <w:sectPr w:rsidR="003A4839" w:rsidRPr="00FF423E" w:rsidSect="009073A5">
      <w:headerReference w:type="default" r:id="rId16"/>
      <w:footerReference w:type="default" r:id="rId17"/>
      <w:headerReference w:type="first" r:id="rId18"/>
      <w:footerReference w:type="first" r:id="rId19"/>
      <w:pgSz w:w="11901" w:h="16817"/>
      <w:pgMar w:top="1440" w:right="1080" w:bottom="1440" w:left="1080" w:header="0" w:footer="62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sse Althaus" w:date="2025-08-27T10:56:00Z" w:initials="JA">
    <w:p w14:paraId="48920365" w14:textId="41B97151" w:rsidR="007B4B10" w:rsidRDefault="007B4B10">
      <w:pPr>
        <w:pStyle w:val="CommentText"/>
      </w:pPr>
      <w:r>
        <w:rPr>
          <w:rStyle w:val="CommentReference"/>
        </w:rPr>
        <w:annotationRef/>
      </w:r>
      <w:r w:rsidRPr="39265AF9">
        <w:t xml:space="preserve">It could be worth making this a bit more targeted. So instead of saying detailing how many </w:t>
      </w:r>
      <w:r w:rsidRPr="39265AF9">
        <w:t>people we assisted as a whole, which isn't really relevant, I would say something like "In 2024, housing and tenancy related matters were the most common non-NDIS issues that advocates assisted clients with, accounting for almost 10% of all advocacy provided over the year. The number of advocacy matters, and the amount of time spent on these matters, also grew across the year.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92036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FA82DB" w16cex:dateUtc="2025-08-27T00:56:00Z">
    <w16cex:extLst>
      <w16:ext w16:uri="{CE6994B0-6A32-4C9F-8C6B-6E91EDA988CE}">
        <cr:reactions xmlns:cr="http://schemas.microsoft.com/office/comments/2020/reactions">
          <cr:reaction reactionType="1">
            <cr:reactionInfo dateUtc="2025-08-27T01:19:47Z">
              <cr:user userId="S::saram@qai.org.au::6e9e927d-b26b-4fbf-91b9-c1da74544919" userProvider="AD" userName="Sara Martins"/>
            </cr:reactionInfo>
            <cr:reactionInfo dateUtc="2025-08-27T03:59:43Z">
              <cr:user userId="S::caitlin@qai.org.au::19cef0f6-2ba2-48c9-b4c8-ced02d64e245" userProvider="AD" userName="Caitlin De Cocq Van Delwijne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920365" w16cid:durableId="0DFA82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E8A3" w14:textId="77777777" w:rsidR="00B04909" w:rsidRDefault="00B04909" w:rsidP="003A4839">
      <w:r>
        <w:separator/>
      </w:r>
    </w:p>
  </w:endnote>
  <w:endnote w:type="continuationSeparator" w:id="0">
    <w:p w14:paraId="741C1BE3" w14:textId="77777777" w:rsidR="00B04909" w:rsidRDefault="00B04909" w:rsidP="003A4839">
      <w:r>
        <w:continuationSeparator/>
      </w:r>
    </w:p>
  </w:endnote>
  <w:endnote w:type="continuationNotice" w:id="1">
    <w:p w14:paraId="04ECF7A2" w14:textId="77777777" w:rsidR="00B04909" w:rsidRDefault="00B04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Nunito Sans" w:hAnsi="Nunito Sans"/>
        <w:sz w:val="20"/>
        <w:szCs w:val="20"/>
      </w:rPr>
      <w:id w:val="2107300553"/>
      <w:docPartObj>
        <w:docPartGallery w:val="Page Numbers (Bottom of Page)"/>
        <w:docPartUnique/>
      </w:docPartObj>
    </w:sdtPr>
    <w:sdtEndPr>
      <w:rPr>
        <w:rStyle w:val="PageNumber"/>
        <w:color w:val="690048"/>
      </w:rPr>
    </w:sdtEndPr>
    <w:sdtContent>
      <w:p w14:paraId="22EDC152" w14:textId="77777777" w:rsidR="003F39C7" w:rsidRPr="003F39C7" w:rsidRDefault="003F39C7" w:rsidP="003F39C7">
        <w:pPr>
          <w:pStyle w:val="Footer"/>
          <w:framePr w:wrap="none" w:vAnchor="text" w:hAnchor="margin" w:xAlign="right" w:y="1"/>
          <w:rPr>
            <w:rStyle w:val="PageNumber"/>
            <w:rFonts w:ascii="Nunito Sans" w:hAnsi="Nunito Sans"/>
            <w:color w:val="690048"/>
            <w:sz w:val="20"/>
            <w:szCs w:val="20"/>
          </w:rPr>
        </w:pPr>
        <w:r w:rsidRPr="003F39C7">
          <w:rPr>
            <w:rStyle w:val="PageNumber"/>
            <w:rFonts w:ascii="Nunito Sans" w:hAnsi="Nunito Sans"/>
            <w:color w:val="690048"/>
            <w:sz w:val="20"/>
            <w:szCs w:val="20"/>
          </w:rPr>
          <w:fldChar w:fldCharType="begin"/>
        </w:r>
        <w:r w:rsidRPr="003F39C7">
          <w:rPr>
            <w:rStyle w:val="PageNumber"/>
            <w:rFonts w:ascii="Nunito Sans" w:hAnsi="Nunito Sans"/>
            <w:color w:val="690048"/>
            <w:sz w:val="20"/>
            <w:szCs w:val="20"/>
          </w:rPr>
          <w:instrText xml:space="preserve"> PAGE </w:instrText>
        </w:r>
        <w:r w:rsidRPr="003F39C7">
          <w:rPr>
            <w:rStyle w:val="PageNumber"/>
            <w:rFonts w:ascii="Nunito Sans" w:hAnsi="Nunito Sans"/>
            <w:color w:val="690048"/>
            <w:sz w:val="20"/>
            <w:szCs w:val="20"/>
          </w:rPr>
          <w:fldChar w:fldCharType="separate"/>
        </w:r>
        <w:r w:rsidRPr="003F39C7">
          <w:rPr>
            <w:rStyle w:val="PageNumber"/>
            <w:rFonts w:ascii="Nunito Sans" w:hAnsi="Nunito Sans"/>
            <w:color w:val="690048"/>
            <w:sz w:val="20"/>
            <w:szCs w:val="20"/>
          </w:rPr>
          <w:t>2</w:t>
        </w:r>
        <w:r w:rsidRPr="003F39C7">
          <w:rPr>
            <w:rStyle w:val="PageNumber"/>
            <w:rFonts w:ascii="Nunito Sans" w:hAnsi="Nunito Sans"/>
            <w:color w:val="690048"/>
            <w:sz w:val="20"/>
            <w:szCs w:val="20"/>
          </w:rPr>
          <w:fldChar w:fldCharType="end"/>
        </w:r>
      </w:p>
    </w:sdtContent>
  </w:sdt>
  <w:p w14:paraId="161E311F" w14:textId="1FBF27F2" w:rsidR="003F39C7" w:rsidRPr="003F39C7" w:rsidRDefault="438819B8" w:rsidP="003F39C7">
    <w:pPr>
      <w:ind w:right="360"/>
      <w:jc w:val="right"/>
      <w:rPr>
        <w:rFonts w:ascii="Nunito Sans" w:hAnsi="Nunito Sans"/>
        <w:color w:val="690048"/>
        <w:sz w:val="20"/>
        <w:szCs w:val="20"/>
        <w:lang w:val="en-AU"/>
      </w:rPr>
    </w:pPr>
    <w:r w:rsidRPr="438819B8">
      <w:rPr>
        <w:rFonts w:ascii="Nunito Sans" w:hAnsi="Nunito Sans"/>
        <w:color w:val="690048"/>
        <w:sz w:val="20"/>
        <w:szCs w:val="20"/>
        <w:lang w:val="en-AU"/>
      </w:rPr>
      <w:t>QIDAN Feedback on the Residential Tenancies and Rooming Accommodation Regulation 2009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B3C1" w14:textId="77777777" w:rsidR="004601F1" w:rsidRPr="004601F1" w:rsidRDefault="004601F1" w:rsidP="004601F1">
    <w:pPr>
      <w:spacing w:line="276" w:lineRule="auto"/>
      <w:rPr>
        <w:rFonts w:ascii="Nunito Sans" w:hAnsi="Nunito Sans" w:cs="Times New Roman (Body CS)"/>
        <w:b/>
        <w:bCs/>
        <w:color w:val="690048"/>
        <w:sz w:val="21"/>
        <w:szCs w:val="21"/>
        <w:lang w:val="en-AU"/>
      </w:rPr>
    </w:pPr>
    <w:r w:rsidRPr="004601F1">
      <w:rPr>
        <w:rFonts w:ascii="Nunito Sans" w:hAnsi="Nunito Sans" w:cs="Times New Roman (Body CS)"/>
        <w:b/>
        <w:bCs/>
        <w:color w:val="690048"/>
        <w:sz w:val="21"/>
        <w:szCs w:val="21"/>
        <w:lang w:val="en-AU"/>
      </w:rPr>
      <w:t>Working together to achieve positive change for people with disability</w:t>
    </w:r>
  </w:p>
  <w:p w14:paraId="5291EC6C" w14:textId="470F288D" w:rsidR="004601F1" w:rsidRPr="004601F1" w:rsidRDefault="004601F1" w:rsidP="004601F1">
    <w:pPr>
      <w:rPr>
        <w:rFonts w:ascii="Nunito Sans" w:hAnsi="Nunito Sans"/>
        <w:sz w:val="17"/>
        <w:szCs w:val="17"/>
        <w:lang w:val="en-AU"/>
      </w:rPr>
    </w:pPr>
    <w:r w:rsidRPr="004601F1">
      <w:rPr>
        <w:rFonts w:ascii="Nunito Sans" w:hAnsi="Nunito Sans"/>
        <w:sz w:val="17"/>
        <w:szCs w:val="17"/>
        <w:lang w:val="en-AU"/>
      </w:rPr>
      <w:t xml:space="preserve">Aged and Disability Advocacy Australia (ADAA) </w:t>
    </w:r>
    <w:r w:rsidRPr="004601F1">
      <w:rPr>
        <w:rFonts w:ascii="Nunito Sans" w:hAnsi="Nunito Sans"/>
        <w:color w:val="F26722"/>
        <w:sz w:val="17"/>
        <w:szCs w:val="17"/>
        <w:lang w:val="en-AU"/>
      </w:rPr>
      <w:t>+</w:t>
    </w:r>
    <w:r w:rsidRPr="004601F1">
      <w:rPr>
        <w:rFonts w:ascii="Nunito Sans" w:hAnsi="Nunito Sans"/>
        <w:sz w:val="17"/>
        <w:szCs w:val="17"/>
        <w:lang w:val="en-AU"/>
      </w:rPr>
      <w:t xml:space="preserve"> AMPARO Advocacy </w:t>
    </w:r>
    <w:r w:rsidRPr="004601F1">
      <w:rPr>
        <w:rFonts w:ascii="Nunito Sans" w:hAnsi="Nunito Sans"/>
        <w:color w:val="F26722"/>
        <w:sz w:val="17"/>
        <w:szCs w:val="17"/>
        <w:lang w:val="en-AU"/>
      </w:rPr>
      <w:t>+</w:t>
    </w:r>
    <w:r w:rsidRPr="004601F1">
      <w:rPr>
        <w:rFonts w:ascii="Nunito Sans" w:hAnsi="Nunito Sans"/>
        <w:sz w:val="17"/>
        <w:szCs w:val="17"/>
        <w:lang w:val="en-AU"/>
      </w:rPr>
      <w:t xml:space="preserve"> Capricorn Citizen Advocacy (CCA) </w:t>
    </w:r>
    <w:r w:rsidRPr="004601F1">
      <w:rPr>
        <w:rFonts w:ascii="Nunito Sans" w:hAnsi="Nunito Sans"/>
        <w:color w:val="F26722"/>
        <w:sz w:val="17"/>
        <w:szCs w:val="17"/>
        <w:lang w:val="en-AU"/>
      </w:rPr>
      <w:t>+</w:t>
    </w:r>
    <w:r w:rsidRPr="004601F1">
      <w:rPr>
        <w:rFonts w:ascii="Nunito Sans" w:hAnsi="Nunito Sans"/>
        <w:sz w:val="17"/>
        <w:szCs w:val="17"/>
        <w:lang w:val="en-AU"/>
      </w:rPr>
      <w:t xml:space="preserve"> Mackay Advocacy </w:t>
    </w:r>
    <w:r w:rsidRPr="004601F1">
      <w:rPr>
        <w:rFonts w:ascii="Nunito Sans" w:hAnsi="Nunito Sans"/>
        <w:color w:val="F26722"/>
        <w:sz w:val="17"/>
        <w:szCs w:val="17"/>
        <w:lang w:val="en-AU"/>
      </w:rPr>
      <w:t>+</w:t>
    </w:r>
    <w:r w:rsidRPr="004601F1">
      <w:rPr>
        <w:rFonts w:ascii="Nunito Sans" w:hAnsi="Nunito Sans"/>
        <w:sz w:val="17"/>
        <w:szCs w:val="17"/>
        <w:lang w:val="en-AU"/>
      </w:rPr>
      <w:t xml:space="preserve"> People with a Disability (PWD</w:t>
    </w:r>
    <w:r w:rsidR="00E52687">
      <w:rPr>
        <w:rFonts w:ascii="Nunito Sans" w:hAnsi="Nunito Sans"/>
        <w:sz w:val="17"/>
        <w:szCs w:val="17"/>
        <w:lang w:val="en-AU"/>
      </w:rPr>
      <w:t>A</w:t>
    </w:r>
    <w:r w:rsidRPr="004601F1">
      <w:rPr>
        <w:rFonts w:ascii="Nunito Sans" w:hAnsi="Nunito Sans"/>
        <w:sz w:val="17"/>
        <w:szCs w:val="17"/>
        <w:lang w:val="en-AU"/>
      </w:rPr>
      <w:t xml:space="preserve">) </w:t>
    </w:r>
    <w:r w:rsidRPr="004601F1">
      <w:rPr>
        <w:rFonts w:ascii="Nunito Sans" w:hAnsi="Nunito Sans"/>
        <w:color w:val="F26722"/>
        <w:sz w:val="17"/>
        <w:szCs w:val="17"/>
        <w:lang w:val="en-AU"/>
      </w:rPr>
      <w:t>+</w:t>
    </w:r>
    <w:r w:rsidRPr="004601F1">
      <w:rPr>
        <w:rFonts w:ascii="Nunito Sans" w:hAnsi="Nunito Sans"/>
        <w:sz w:val="17"/>
        <w:szCs w:val="17"/>
        <w:lang w:val="en-AU"/>
      </w:rPr>
      <w:t xml:space="preserve"> Queensland Advocacy for Inclusion (QAI) </w:t>
    </w:r>
    <w:r w:rsidRPr="004601F1">
      <w:rPr>
        <w:rFonts w:ascii="Nunito Sans" w:hAnsi="Nunito Sans"/>
        <w:color w:val="F26722"/>
        <w:sz w:val="17"/>
        <w:szCs w:val="17"/>
        <w:lang w:val="en-AU"/>
      </w:rPr>
      <w:t>+</w:t>
    </w:r>
    <w:r w:rsidRPr="004601F1">
      <w:rPr>
        <w:rFonts w:ascii="Nunito Sans" w:hAnsi="Nunito Sans"/>
        <w:sz w:val="17"/>
        <w:szCs w:val="17"/>
        <w:lang w:val="en-AU"/>
      </w:rPr>
      <w:t xml:space="preserve"> Rights </w:t>
    </w:r>
    <w:proofErr w:type="gramStart"/>
    <w:r w:rsidRPr="004601F1">
      <w:rPr>
        <w:rFonts w:ascii="Nunito Sans" w:hAnsi="Nunito Sans"/>
        <w:sz w:val="17"/>
        <w:szCs w:val="17"/>
        <w:lang w:val="en-AU"/>
      </w:rPr>
      <w:t>In</w:t>
    </w:r>
    <w:proofErr w:type="gramEnd"/>
    <w:r w:rsidRPr="004601F1">
      <w:rPr>
        <w:rFonts w:ascii="Nunito Sans" w:hAnsi="Nunito Sans"/>
        <w:sz w:val="17"/>
        <w:szCs w:val="17"/>
        <w:lang w:val="en-AU"/>
      </w:rPr>
      <w:t xml:space="preserve"> Action</w:t>
    </w:r>
    <w:r w:rsidR="00E52687">
      <w:rPr>
        <w:rFonts w:ascii="Nunito Sans" w:hAnsi="Nunito Sans"/>
        <w:sz w:val="17"/>
        <w:szCs w:val="17"/>
        <w:lang w:val="en-AU"/>
      </w:rPr>
      <w:t xml:space="preserve"> (RIA)</w:t>
    </w:r>
    <w:r w:rsidRPr="004601F1">
      <w:rPr>
        <w:rFonts w:ascii="Nunito Sans" w:hAnsi="Nunito Sans"/>
        <w:sz w:val="17"/>
        <w:szCs w:val="17"/>
        <w:lang w:val="en-AU"/>
      </w:rPr>
      <w:t xml:space="preserve"> </w:t>
    </w:r>
    <w:r w:rsidRPr="004601F1">
      <w:rPr>
        <w:rFonts w:ascii="Nunito Sans" w:hAnsi="Nunito Sans"/>
        <w:color w:val="F26722"/>
        <w:sz w:val="17"/>
        <w:szCs w:val="17"/>
        <w:lang w:val="en-AU"/>
      </w:rPr>
      <w:t>+</w:t>
    </w:r>
    <w:r w:rsidRPr="004601F1">
      <w:rPr>
        <w:rFonts w:ascii="Nunito Sans" w:hAnsi="Nunito Sans"/>
        <w:sz w:val="17"/>
        <w:szCs w:val="17"/>
        <w:lang w:val="en-AU"/>
      </w:rPr>
      <w:t xml:space="preserve"> Speaking Up For You (SUFY) </w:t>
    </w:r>
    <w:r w:rsidRPr="004601F1">
      <w:rPr>
        <w:rFonts w:ascii="Nunito Sans" w:hAnsi="Nunito Sans"/>
        <w:color w:val="F26722"/>
        <w:sz w:val="17"/>
        <w:szCs w:val="17"/>
        <w:lang w:val="en-AU"/>
      </w:rPr>
      <w:t>+</w:t>
    </w:r>
    <w:r w:rsidRPr="004601F1">
      <w:rPr>
        <w:rFonts w:ascii="Nunito Sans" w:hAnsi="Nunito Sans"/>
        <w:sz w:val="17"/>
        <w:szCs w:val="17"/>
        <w:lang w:val="en-AU"/>
      </w:rPr>
      <w:t xml:space="preserve"> TASC</w:t>
    </w:r>
    <w:r w:rsidR="00E52687">
      <w:rPr>
        <w:rFonts w:ascii="Nunito Sans" w:hAnsi="Nunito Sans"/>
        <w:sz w:val="17"/>
        <w:szCs w:val="17"/>
        <w:lang w:val="en-AU"/>
      </w:rPr>
      <w:t xml:space="preserve"> National</w:t>
    </w:r>
    <w:r w:rsidR="5FC0B4A4" w:rsidRPr="5FC0B4A4">
      <w:rPr>
        <w:rFonts w:ascii="Nunito Sans" w:hAnsi="Nunito Sans"/>
        <w:sz w:val="17"/>
        <w:szCs w:val="17"/>
        <w:lang w:val="en-AU"/>
      </w:rPr>
      <w:t xml:space="preserve"> </w:t>
    </w:r>
    <w:r w:rsidR="5FC0B4A4" w:rsidRPr="5FC0B4A4">
      <w:rPr>
        <w:rFonts w:ascii="Nunito Sans" w:hAnsi="Nunito Sans"/>
        <w:color w:val="F26722"/>
        <w:sz w:val="17"/>
        <w:szCs w:val="17"/>
        <w:lang w:val="en-AU"/>
      </w:rPr>
      <w:t>+</w:t>
    </w:r>
    <w:r w:rsidR="004B6232">
      <w:rPr>
        <w:rFonts w:ascii="Nunito Sans" w:hAnsi="Nunito Sans"/>
        <w:color w:val="F26722"/>
        <w:sz w:val="17"/>
        <w:szCs w:val="17"/>
        <w:lang w:val="en-AU"/>
      </w:rPr>
      <w:t xml:space="preserve"> </w:t>
    </w:r>
    <w:r w:rsidR="004B6232" w:rsidRPr="004B6232">
      <w:rPr>
        <w:rFonts w:ascii="Nunito Sans" w:hAnsi="Nunito Sans"/>
        <w:sz w:val="17"/>
        <w:szCs w:val="17"/>
        <w:lang w:val="en-AU"/>
      </w:rPr>
      <w:t>Yarn2Action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A52B" w14:textId="77777777" w:rsidR="00B04909" w:rsidRDefault="00B04909" w:rsidP="003A4839">
      <w:r>
        <w:separator/>
      </w:r>
    </w:p>
  </w:footnote>
  <w:footnote w:type="continuationSeparator" w:id="0">
    <w:p w14:paraId="0EDFF672" w14:textId="77777777" w:rsidR="00B04909" w:rsidRDefault="00B04909" w:rsidP="003A4839">
      <w:r>
        <w:continuationSeparator/>
      </w:r>
    </w:p>
  </w:footnote>
  <w:footnote w:type="continuationNotice" w:id="1">
    <w:p w14:paraId="6FF61835" w14:textId="77777777" w:rsidR="00B04909" w:rsidRDefault="00B04909"/>
  </w:footnote>
  <w:footnote w:id="2">
    <w:p w14:paraId="0273837C" w14:textId="4C10613B" w:rsidR="00043EDD" w:rsidRPr="00584408" w:rsidRDefault="00043EDD" w:rsidP="00043EDD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7267E">
          <w:rPr>
            <w:rStyle w:val="Hyperlink"/>
          </w:rPr>
          <w:t>https://www.data.qld.gov.au/dataset/social-housing-register</w:t>
        </w:r>
      </w:hyperlink>
      <w:r>
        <w:t xml:space="preserve"> </w:t>
      </w:r>
    </w:p>
  </w:footnote>
  <w:footnote w:id="3">
    <w:p w14:paraId="1AEC7AFB" w14:textId="0952B0FA" w:rsidR="00316FD5" w:rsidRPr="00316FD5" w:rsidRDefault="00316FD5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3572C9">
          <w:rPr>
            <w:rStyle w:val="Hyperlink"/>
          </w:rPr>
          <w:t>https://disabilitypathways.org.au/</w:t>
        </w:r>
      </w:hyperlink>
      <w:r>
        <w:t xml:space="preserve"> </w:t>
      </w:r>
    </w:p>
  </w:footnote>
  <w:footnote w:id="4">
    <w:p w14:paraId="3FC588BF" w14:textId="5FC850DE" w:rsidR="002412DF" w:rsidRPr="002412DF" w:rsidRDefault="002412D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="007E2124">
        <w:t>QPC Opportunities to Improve Productivity</w:t>
      </w:r>
      <w:r w:rsidR="0070051D">
        <w:t xml:space="preserve"> of the Construction Industry, Interim Report Summary, </w:t>
      </w:r>
      <w:r>
        <w:rPr>
          <w:lang w:val="en-AU"/>
        </w:rPr>
        <w:t>Page 48</w:t>
      </w:r>
      <w:r w:rsidR="0070051D">
        <w:rPr>
          <w:lang w:val="en-AU"/>
        </w:rPr>
        <w:t>.</w:t>
      </w:r>
    </w:p>
  </w:footnote>
  <w:footnote w:id="5">
    <w:p w14:paraId="1DD1E9E7" w14:textId="0710100C" w:rsidR="00632D6B" w:rsidRPr="00632D6B" w:rsidRDefault="00632D6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632D6B">
          <w:rPr>
            <w:rStyle w:val="Hyperlink"/>
          </w:rPr>
          <w:t>S-022 Melbourne Disability Institute (PDF, 360.47 KB)</w:t>
        </w:r>
      </w:hyperlink>
      <w:r>
        <w:t xml:space="preserve"> </w:t>
      </w:r>
    </w:p>
  </w:footnote>
  <w:footnote w:id="6">
    <w:p w14:paraId="194C111F" w14:textId="77777777" w:rsidR="00FA6476" w:rsidRPr="00FA6476" w:rsidRDefault="00E42BAF" w:rsidP="00FA6476">
      <w:pPr>
        <w:pStyle w:val="FootnoteText"/>
        <w:rPr>
          <w:lang w:val="en-US"/>
        </w:rPr>
      </w:pPr>
      <w:r w:rsidRPr="00FA6476">
        <w:rPr>
          <w:rStyle w:val="FootnoteReference"/>
        </w:rPr>
        <w:footnoteRef/>
      </w:r>
      <w:r w:rsidRPr="00FA6476">
        <w:t xml:space="preserve"> </w:t>
      </w:r>
      <w:r w:rsidR="00FA6476" w:rsidRPr="00FA6476">
        <w:rPr>
          <w:lang w:val="en-US"/>
        </w:rPr>
        <w:t xml:space="preserve">Economic Advice Prepared </w:t>
      </w:r>
      <w:proofErr w:type="gramStart"/>
      <w:r w:rsidR="00FA6476" w:rsidRPr="00FA6476">
        <w:rPr>
          <w:lang w:val="en-US"/>
        </w:rPr>
        <w:t>To</w:t>
      </w:r>
      <w:proofErr w:type="gramEnd"/>
      <w:r w:rsidR="00FA6476" w:rsidRPr="00FA6476">
        <w:rPr>
          <w:lang w:val="en-US"/>
        </w:rPr>
        <w:t xml:space="preserve"> Assist Responses To The Queensland Productivity Commission On The “Net Benefit To The Community” Of The National Building Code Regulation To Achieve Accessible Housing</w:t>
      </w:r>
    </w:p>
    <w:p w14:paraId="39422485" w14:textId="45178B49" w:rsidR="00FA6476" w:rsidRPr="00FA6476" w:rsidRDefault="00FA6476" w:rsidP="00FA6476">
      <w:pPr>
        <w:pStyle w:val="FootnoteText"/>
        <w:rPr>
          <w:lang w:val="en-US"/>
        </w:rPr>
      </w:pPr>
      <w:r w:rsidRPr="00FA6476">
        <w:rPr>
          <w:lang w:val="en-US"/>
        </w:rPr>
        <w:t>Prepared by Professors Rob Carter and Bruce Bonyhady, 26 August 2025.</w:t>
      </w:r>
    </w:p>
    <w:p w14:paraId="2998E1A7" w14:textId="397FDD0E" w:rsidR="00E42BAF" w:rsidRPr="00E42BAF" w:rsidRDefault="00E42BAF">
      <w:pPr>
        <w:pStyle w:val="FootnoteText"/>
        <w:rPr>
          <w:lang w:val="en-AU"/>
        </w:rPr>
      </w:pPr>
    </w:p>
  </w:footnote>
  <w:footnote w:id="7">
    <w:p w14:paraId="342BD82E" w14:textId="77777777" w:rsidR="00484CF3" w:rsidRPr="00606881" w:rsidRDefault="00484CF3" w:rsidP="00484CF3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3572C9">
          <w:rPr>
            <w:rStyle w:val="Hyperlink"/>
          </w:rPr>
          <w:t>https://www.families.qld.gov.au/_media/documents/disability/queensland-government-response-disability-royal-commission.pdf</w:t>
        </w:r>
      </w:hyperlink>
      <w:r>
        <w:t>, page 81.</w:t>
      </w:r>
    </w:p>
  </w:footnote>
  <w:footnote w:id="8">
    <w:p w14:paraId="1B5171B3" w14:textId="2F3BB3D7" w:rsidR="007B0E67" w:rsidRPr="007B0E67" w:rsidRDefault="007B0E67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="00F07882" w:rsidRPr="0027267E">
          <w:rPr>
            <w:rStyle w:val="Hyperlink"/>
          </w:rPr>
          <w:t>https://www.ndisreview.gov.au/sites/default/files/resource/download/working-together-ndis-review-final-report.pdf</w:t>
        </w:r>
      </w:hyperlink>
      <w:r w:rsidR="00F07882">
        <w:t>, page 155.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25DE" w14:textId="77777777" w:rsidR="003A4839" w:rsidRDefault="003A48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0FBADB6C" wp14:editId="0E80751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10344126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675622" name="Picture 3286756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88EB" w14:textId="77777777" w:rsidR="003A4839" w:rsidRDefault="003A4839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0" wp14:anchorId="71187EF7" wp14:editId="53CBCFDA">
          <wp:simplePos x="0" y="0"/>
          <wp:positionH relativeFrom="page">
            <wp:posOffset>172</wp:posOffset>
          </wp:positionH>
          <wp:positionV relativeFrom="page">
            <wp:posOffset>12065</wp:posOffset>
          </wp:positionV>
          <wp:extent cx="7560000" cy="9592941"/>
          <wp:effectExtent l="0" t="0" r="0" b="0"/>
          <wp:wrapNone/>
          <wp:docPr id="64806533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111416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92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E47"/>
    <w:multiLevelType w:val="multilevel"/>
    <w:tmpl w:val="D70E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B705B7"/>
    <w:multiLevelType w:val="hybridMultilevel"/>
    <w:tmpl w:val="CD12D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786E"/>
    <w:multiLevelType w:val="multilevel"/>
    <w:tmpl w:val="D364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A721AA"/>
    <w:multiLevelType w:val="multilevel"/>
    <w:tmpl w:val="457E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09632F"/>
    <w:multiLevelType w:val="hybridMultilevel"/>
    <w:tmpl w:val="9F24B3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C33A1"/>
    <w:multiLevelType w:val="multilevel"/>
    <w:tmpl w:val="BCD4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812EF2"/>
    <w:multiLevelType w:val="multilevel"/>
    <w:tmpl w:val="618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C5643E"/>
    <w:multiLevelType w:val="multilevel"/>
    <w:tmpl w:val="C55E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6075E8"/>
    <w:multiLevelType w:val="multilevel"/>
    <w:tmpl w:val="10C4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1E57C2"/>
    <w:multiLevelType w:val="hybridMultilevel"/>
    <w:tmpl w:val="2E34EAAA"/>
    <w:lvl w:ilvl="0" w:tplc="B43AB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87E83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CC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67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AEF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88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66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617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76E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B5249"/>
    <w:multiLevelType w:val="multilevel"/>
    <w:tmpl w:val="20F8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4A2B18"/>
    <w:multiLevelType w:val="multilevel"/>
    <w:tmpl w:val="FF34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D14694"/>
    <w:multiLevelType w:val="multilevel"/>
    <w:tmpl w:val="AB3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E7725A"/>
    <w:multiLevelType w:val="multilevel"/>
    <w:tmpl w:val="9272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227F74"/>
    <w:multiLevelType w:val="hybridMultilevel"/>
    <w:tmpl w:val="A5FA02B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50E4FFA"/>
    <w:multiLevelType w:val="hybridMultilevel"/>
    <w:tmpl w:val="D994BB5E"/>
    <w:lvl w:ilvl="0" w:tplc="5808C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0F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EC1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2D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22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256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2C9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88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43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F7182"/>
    <w:multiLevelType w:val="multilevel"/>
    <w:tmpl w:val="A21A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144CF5"/>
    <w:multiLevelType w:val="multilevel"/>
    <w:tmpl w:val="3CB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343899"/>
    <w:multiLevelType w:val="multilevel"/>
    <w:tmpl w:val="0C4C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F60EAC"/>
    <w:multiLevelType w:val="multilevel"/>
    <w:tmpl w:val="03C6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3552D"/>
    <w:multiLevelType w:val="multilevel"/>
    <w:tmpl w:val="B654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CA362F"/>
    <w:multiLevelType w:val="multilevel"/>
    <w:tmpl w:val="C27C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C77273"/>
    <w:multiLevelType w:val="multilevel"/>
    <w:tmpl w:val="C65A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012272"/>
    <w:multiLevelType w:val="multilevel"/>
    <w:tmpl w:val="6752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6F0199"/>
    <w:multiLevelType w:val="multilevel"/>
    <w:tmpl w:val="1780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603504"/>
    <w:multiLevelType w:val="multilevel"/>
    <w:tmpl w:val="119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522C3B"/>
    <w:multiLevelType w:val="hybridMultilevel"/>
    <w:tmpl w:val="4106F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075794"/>
    <w:multiLevelType w:val="hybridMultilevel"/>
    <w:tmpl w:val="201A1144"/>
    <w:lvl w:ilvl="0" w:tplc="FE129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C5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EB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E7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EF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23F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6D0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A00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04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E21A2"/>
    <w:multiLevelType w:val="hybridMultilevel"/>
    <w:tmpl w:val="FFFFFFFF"/>
    <w:lvl w:ilvl="0" w:tplc="6598F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81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88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E5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40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E5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25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6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C2C2C"/>
    <w:multiLevelType w:val="multilevel"/>
    <w:tmpl w:val="9346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1F74C2"/>
    <w:multiLevelType w:val="multilevel"/>
    <w:tmpl w:val="F9C8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D352E0A"/>
    <w:multiLevelType w:val="hybridMultilevel"/>
    <w:tmpl w:val="054EC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261D7"/>
    <w:multiLevelType w:val="hybridMultilevel"/>
    <w:tmpl w:val="68E457D4"/>
    <w:lvl w:ilvl="0" w:tplc="CC28B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87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00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4A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0E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A6C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EB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CC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C4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15C38"/>
    <w:multiLevelType w:val="multilevel"/>
    <w:tmpl w:val="221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CA7F58"/>
    <w:multiLevelType w:val="multilevel"/>
    <w:tmpl w:val="6C9A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A77140"/>
    <w:multiLevelType w:val="multilevel"/>
    <w:tmpl w:val="DBBE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C531402"/>
    <w:multiLevelType w:val="multilevel"/>
    <w:tmpl w:val="959C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F2B4060"/>
    <w:multiLevelType w:val="multilevel"/>
    <w:tmpl w:val="E3FC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431724F"/>
    <w:multiLevelType w:val="multilevel"/>
    <w:tmpl w:val="46F2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47646AE"/>
    <w:multiLevelType w:val="hybridMultilevel"/>
    <w:tmpl w:val="7AF20DCC"/>
    <w:lvl w:ilvl="0" w:tplc="B748E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E5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AA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6BC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09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22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41E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06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C068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B956A2"/>
    <w:multiLevelType w:val="hybridMultilevel"/>
    <w:tmpl w:val="B08A1BFE"/>
    <w:lvl w:ilvl="0" w:tplc="41E07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2D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2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E7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E1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8E1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8A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AD3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A3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3526BE"/>
    <w:multiLevelType w:val="hybridMultilevel"/>
    <w:tmpl w:val="0D388B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AF5348"/>
    <w:multiLevelType w:val="multilevel"/>
    <w:tmpl w:val="794C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C0B275D"/>
    <w:multiLevelType w:val="multilevel"/>
    <w:tmpl w:val="C608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0B34D32"/>
    <w:multiLevelType w:val="multilevel"/>
    <w:tmpl w:val="633E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0ED14F0"/>
    <w:multiLevelType w:val="hybridMultilevel"/>
    <w:tmpl w:val="42F042D0"/>
    <w:lvl w:ilvl="0" w:tplc="DDA484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5D46B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64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AD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69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E7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E0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C6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82D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36126"/>
    <w:multiLevelType w:val="multilevel"/>
    <w:tmpl w:val="7880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C41286B"/>
    <w:multiLevelType w:val="hybridMultilevel"/>
    <w:tmpl w:val="B2E45B8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E07789"/>
    <w:multiLevelType w:val="hybridMultilevel"/>
    <w:tmpl w:val="3FFC12C8"/>
    <w:lvl w:ilvl="0" w:tplc="06009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8C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EE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A9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45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69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45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EA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04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252127">
    <w:abstractNumId w:val="14"/>
  </w:num>
  <w:num w:numId="2" w16cid:durableId="1461265687">
    <w:abstractNumId w:val="35"/>
  </w:num>
  <w:num w:numId="3" w16cid:durableId="181675703">
    <w:abstractNumId w:val="30"/>
  </w:num>
  <w:num w:numId="4" w16cid:durableId="993874109">
    <w:abstractNumId w:val="2"/>
  </w:num>
  <w:num w:numId="5" w16cid:durableId="1142844242">
    <w:abstractNumId w:val="11"/>
  </w:num>
  <w:num w:numId="6" w16cid:durableId="1196577842">
    <w:abstractNumId w:val="18"/>
  </w:num>
  <w:num w:numId="7" w16cid:durableId="826820054">
    <w:abstractNumId w:val="23"/>
  </w:num>
  <w:num w:numId="8" w16cid:durableId="909730472">
    <w:abstractNumId w:val="3"/>
  </w:num>
  <w:num w:numId="9" w16cid:durableId="985937338">
    <w:abstractNumId w:val="33"/>
  </w:num>
  <w:num w:numId="10" w16cid:durableId="224335789">
    <w:abstractNumId w:val="37"/>
  </w:num>
  <w:num w:numId="11" w16cid:durableId="216282554">
    <w:abstractNumId w:val="19"/>
  </w:num>
  <w:num w:numId="12" w16cid:durableId="1210919701">
    <w:abstractNumId w:val="42"/>
  </w:num>
  <w:num w:numId="13" w16cid:durableId="1368337423">
    <w:abstractNumId w:val="16"/>
  </w:num>
  <w:num w:numId="14" w16cid:durableId="975334509">
    <w:abstractNumId w:val="22"/>
  </w:num>
  <w:num w:numId="15" w16cid:durableId="1304430653">
    <w:abstractNumId w:val="7"/>
  </w:num>
  <w:num w:numId="16" w16cid:durableId="296306221">
    <w:abstractNumId w:val="46"/>
  </w:num>
  <w:num w:numId="17" w16cid:durableId="2125029382">
    <w:abstractNumId w:val="13"/>
  </w:num>
  <w:num w:numId="18" w16cid:durableId="642926386">
    <w:abstractNumId w:val="25"/>
  </w:num>
  <w:num w:numId="19" w16cid:durableId="1783377812">
    <w:abstractNumId w:val="43"/>
  </w:num>
  <w:num w:numId="20" w16cid:durableId="172189991">
    <w:abstractNumId w:val="34"/>
  </w:num>
  <w:num w:numId="21" w16cid:durableId="505638143">
    <w:abstractNumId w:val="21"/>
  </w:num>
  <w:num w:numId="22" w16cid:durableId="250239203">
    <w:abstractNumId w:val="29"/>
  </w:num>
  <w:num w:numId="23" w16cid:durableId="1732539559">
    <w:abstractNumId w:val="17"/>
  </w:num>
  <w:num w:numId="24" w16cid:durableId="579750050">
    <w:abstractNumId w:val="5"/>
  </w:num>
  <w:num w:numId="25" w16cid:durableId="577517181">
    <w:abstractNumId w:val="38"/>
  </w:num>
  <w:num w:numId="26" w16cid:durableId="40442062">
    <w:abstractNumId w:val="44"/>
  </w:num>
  <w:num w:numId="27" w16cid:durableId="713505786">
    <w:abstractNumId w:val="15"/>
  </w:num>
  <w:num w:numId="28" w16cid:durableId="247076433">
    <w:abstractNumId w:val="39"/>
  </w:num>
  <w:num w:numId="29" w16cid:durableId="781531499">
    <w:abstractNumId w:val="47"/>
  </w:num>
  <w:num w:numId="30" w16cid:durableId="1654599037">
    <w:abstractNumId w:val="27"/>
  </w:num>
  <w:num w:numId="31" w16cid:durableId="1852331986">
    <w:abstractNumId w:val="40"/>
  </w:num>
  <w:num w:numId="32" w16cid:durableId="1848590023">
    <w:abstractNumId w:val="45"/>
  </w:num>
  <w:num w:numId="33" w16cid:durableId="293830220">
    <w:abstractNumId w:val="48"/>
  </w:num>
  <w:num w:numId="34" w16cid:durableId="1689672733">
    <w:abstractNumId w:val="28"/>
  </w:num>
  <w:num w:numId="35" w16cid:durableId="2004118291">
    <w:abstractNumId w:val="32"/>
  </w:num>
  <w:num w:numId="36" w16cid:durableId="387386698">
    <w:abstractNumId w:val="1"/>
  </w:num>
  <w:num w:numId="37" w16cid:durableId="2087485193">
    <w:abstractNumId w:val="26"/>
  </w:num>
  <w:num w:numId="38" w16cid:durableId="1981379369">
    <w:abstractNumId w:val="31"/>
  </w:num>
  <w:num w:numId="39" w16cid:durableId="408381823">
    <w:abstractNumId w:val="4"/>
  </w:num>
  <w:num w:numId="40" w16cid:durableId="224730852">
    <w:abstractNumId w:val="9"/>
  </w:num>
  <w:num w:numId="41" w16cid:durableId="1755396162">
    <w:abstractNumId w:val="36"/>
  </w:num>
  <w:num w:numId="42" w16cid:durableId="772171223">
    <w:abstractNumId w:val="6"/>
  </w:num>
  <w:num w:numId="43" w16cid:durableId="1315833649">
    <w:abstractNumId w:val="24"/>
  </w:num>
  <w:num w:numId="44" w16cid:durableId="945499662">
    <w:abstractNumId w:val="10"/>
  </w:num>
  <w:num w:numId="45" w16cid:durableId="608583540">
    <w:abstractNumId w:val="12"/>
  </w:num>
  <w:num w:numId="46" w16cid:durableId="166558625">
    <w:abstractNumId w:val="0"/>
  </w:num>
  <w:num w:numId="47" w16cid:durableId="1111513194">
    <w:abstractNumId w:val="8"/>
  </w:num>
  <w:num w:numId="48" w16cid:durableId="1097099495">
    <w:abstractNumId w:val="20"/>
  </w:num>
  <w:num w:numId="49" w16cid:durableId="10841054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se Althaus">
    <w15:presenceInfo w15:providerId="AD" w15:userId="S::jesse@qai.org.au::3c97b1e3-fa63-4897-809b-d88cbed09b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87"/>
    <w:rsid w:val="00003BC6"/>
    <w:rsid w:val="00004213"/>
    <w:rsid w:val="00004CE7"/>
    <w:rsid w:val="0000593F"/>
    <w:rsid w:val="00005AC4"/>
    <w:rsid w:val="0000713E"/>
    <w:rsid w:val="00007ACD"/>
    <w:rsid w:val="000112F9"/>
    <w:rsid w:val="0001268F"/>
    <w:rsid w:val="000131AE"/>
    <w:rsid w:val="0001489B"/>
    <w:rsid w:val="00014F9C"/>
    <w:rsid w:val="00015009"/>
    <w:rsid w:val="00020E5B"/>
    <w:rsid w:val="0002285C"/>
    <w:rsid w:val="00022A42"/>
    <w:rsid w:val="00022EEA"/>
    <w:rsid w:val="0002339A"/>
    <w:rsid w:val="0002377A"/>
    <w:rsid w:val="00025A2D"/>
    <w:rsid w:val="000268B5"/>
    <w:rsid w:val="00027143"/>
    <w:rsid w:val="000275CF"/>
    <w:rsid w:val="0002780A"/>
    <w:rsid w:val="00027D09"/>
    <w:rsid w:val="000301D0"/>
    <w:rsid w:val="00033BFA"/>
    <w:rsid w:val="00033C07"/>
    <w:rsid w:val="000347FF"/>
    <w:rsid w:val="000353EC"/>
    <w:rsid w:val="00036D2F"/>
    <w:rsid w:val="0004068E"/>
    <w:rsid w:val="00043EDD"/>
    <w:rsid w:val="00044967"/>
    <w:rsid w:val="000471F6"/>
    <w:rsid w:val="00053D6B"/>
    <w:rsid w:val="000554A8"/>
    <w:rsid w:val="00055F34"/>
    <w:rsid w:val="00055FDD"/>
    <w:rsid w:val="0005678E"/>
    <w:rsid w:val="000638B7"/>
    <w:rsid w:val="00063C3F"/>
    <w:rsid w:val="000646A6"/>
    <w:rsid w:val="000652DA"/>
    <w:rsid w:val="00067473"/>
    <w:rsid w:val="00067F50"/>
    <w:rsid w:val="00070931"/>
    <w:rsid w:val="00073B56"/>
    <w:rsid w:val="00073C32"/>
    <w:rsid w:val="00074DEE"/>
    <w:rsid w:val="00075AE0"/>
    <w:rsid w:val="000765B5"/>
    <w:rsid w:val="00076E8A"/>
    <w:rsid w:val="00077DC7"/>
    <w:rsid w:val="00080B33"/>
    <w:rsid w:val="000812F5"/>
    <w:rsid w:val="00081F49"/>
    <w:rsid w:val="00083C27"/>
    <w:rsid w:val="000851F2"/>
    <w:rsid w:val="0009032C"/>
    <w:rsid w:val="00090ED3"/>
    <w:rsid w:val="00095B09"/>
    <w:rsid w:val="0009639F"/>
    <w:rsid w:val="000A18E7"/>
    <w:rsid w:val="000A2CA5"/>
    <w:rsid w:val="000A417D"/>
    <w:rsid w:val="000A4E6D"/>
    <w:rsid w:val="000A6192"/>
    <w:rsid w:val="000A7774"/>
    <w:rsid w:val="000B0B5A"/>
    <w:rsid w:val="000B1152"/>
    <w:rsid w:val="000B1367"/>
    <w:rsid w:val="000B1DF4"/>
    <w:rsid w:val="000C2A58"/>
    <w:rsid w:val="000C66CC"/>
    <w:rsid w:val="000C6E31"/>
    <w:rsid w:val="000D0F56"/>
    <w:rsid w:val="000D3541"/>
    <w:rsid w:val="000D63FC"/>
    <w:rsid w:val="000D6F11"/>
    <w:rsid w:val="000E15EA"/>
    <w:rsid w:val="000E1A25"/>
    <w:rsid w:val="000E1BF1"/>
    <w:rsid w:val="000E4331"/>
    <w:rsid w:val="000E43A1"/>
    <w:rsid w:val="000E5589"/>
    <w:rsid w:val="000E68B6"/>
    <w:rsid w:val="000E7144"/>
    <w:rsid w:val="000E7308"/>
    <w:rsid w:val="000F1879"/>
    <w:rsid w:val="000F39BF"/>
    <w:rsid w:val="000F510B"/>
    <w:rsid w:val="000F5AAE"/>
    <w:rsid w:val="000F7E13"/>
    <w:rsid w:val="00101A62"/>
    <w:rsid w:val="00102C5B"/>
    <w:rsid w:val="00103E8E"/>
    <w:rsid w:val="00106096"/>
    <w:rsid w:val="001061F9"/>
    <w:rsid w:val="00106B27"/>
    <w:rsid w:val="00111B7E"/>
    <w:rsid w:val="00115966"/>
    <w:rsid w:val="00116391"/>
    <w:rsid w:val="00121548"/>
    <w:rsid w:val="00121772"/>
    <w:rsid w:val="0012418F"/>
    <w:rsid w:val="00124A6D"/>
    <w:rsid w:val="001269EB"/>
    <w:rsid w:val="0013047B"/>
    <w:rsid w:val="00131733"/>
    <w:rsid w:val="00131819"/>
    <w:rsid w:val="001318E1"/>
    <w:rsid w:val="00131D2C"/>
    <w:rsid w:val="00133438"/>
    <w:rsid w:val="00136D8A"/>
    <w:rsid w:val="00140F3A"/>
    <w:rsid w:val="001411CF"/>
    <w:rsid w:val="00141989"/>
    <w:rsid w:val="0014238E"/>
    <w:rsid w:val="001434D0"/>
    <w:rsid w:val="00144EF5"/>
    <w:rsid w:val="00145D95"/>
    <w:rsid w:val="00146FF7"/>
    <w:rsid w:val="001509E4"/>
    <w:rsid w:val="00150BB9"/>
    <w:rsid w:val="00150D0F"/>
    <w:rsid w:val="00155849"/>
    <w:rsid w:val="00156F86"/>
    <w:rsid w:val="001604C3"/>
    <w:rsid w:val="0016077C"/>
    <w:rsid w:val="00161CDE"/>
    <w:rsid w:val="00163297"/>
    <w:rsid w:val="001641A4"/>
    <w:rsid w:val="001642CC"/>
    <w:rsid w:val="0016509F"/>
    <w:rsid w:val="00166FB6"/>
    <w:rsid w:val="0017065B"/>
    <w:rsid w:val="00171ED9"/>
    <w:rsid w:val="001743D3"/>
    <w:rsid w:val="001814BF"/>
    <w:rsid w:val="00184FD2"/>
    <w:rsid w:val="00186057"/>
    <w:rsid w:val="00186462"/>
    <w:rsid w:val="0018772C"/>
    <w:rsid w:val="0018778C"/>
    <w:rsid w:val="001906E1"/>
    <w:rsid w:val="00190EEC"/>
    <w:rsid w:val="00192A6F"/>
    <w:rsid w:val="00193CAE"/>
    <w:rsid w:val="001969E3"/>
    <w:rsid w:val="001977D2"/>
    <w:rsid w:val="001A10E0"/>
    <w:rsid w:val="001A5A2E"/>
    <w:rsid w:val="001A6E70"/>
    <w:rsid w:val="001B1E79"/>
    <w:rsid w:val="001B233A"/>
    <w:rsid w:val="001B29F4"/>
    <w:rsid w:val="001B512C"/>
    <w:rsid w:val="001B51A9"/>
    <w:rsid w:val="001B5A87"/>
    <w:rsid w:val="001B670B"/>
    <w:rsid w:val="001B6B4D"/>
    <w:rsid w:val="001B6DB8"/>
    <w:rsid w:val="001C1507"/>
    <w:rsid w:val="001C150F"/>
    <w:rsid w:val="001C2EA0"/>
    <w:rsid w:val="001C3574"/>
    <w:rsid w:val="001C3D8B"/>
    <w:rsid w:val="001C4D46"/>
    <w:rsid w:val="001C7733"/>
    <w:rsid w:val="001D4142"/>
    <w:rsid w:val="001D6E17"/>
    <w:rsid w:val="001D7B36"/>
    <w:rsid w:val="001D7EB3"/>
    <w:rsid w:val="001E1497"/>
    <w:rsid w:val="001E2396"/>
    <w:rsid w:val="001E2958"/>
    <w:rsid w:val="001E2BB9"/>
    <w:rsid w:val="001E33E5"/>
    <w:rsid w:val="001E35E0"/>
    <w:rsid w:val="001E3DCA"/>
    <w:rsid w:val="001E6D4D"/>
    <w:rsid w:val="001E6D58"/>
    <w:rsid w:val="001F1349"/>
    <w:rsid w:val="001F1D0C"/>
    <w:rsid w:val="001F240B"/>
    <w:rsid w:val="001F32BB"/>
    <w:rsid w:val="001F3577"/>
    <w:rsid w:val="001F7038"/>
    <w:rsid w:val="00201183"/>
    <w:rsid w:val="00201561"/>
    <w:rsid w:val="00202184"/>
    <w:rsid w:val="00204012"/>
    <w:rsid w:val="00205739"/>
    <w:rsid w:val="002061E0"/>
    <w:rsid w:val="00207288"/>
    <w:rsid w:val="00207901"/>
    <w:rsid w:val="002107DA"/>
    <w:rsid w:val="0021131B"/>
    <w:rsid w:val="002132C5"/>
    <w:rsid w:val="00213780"/>
    <w:rsid w:val="002231CF"/>
    <w:rsid w:val="002254C8"/>
    <w:rsid w:val="0022758E"/>
    <w:rsid w:val="00227856"/>
    <w:rsid w:val="00230872"/>
    <w:rsid w:val="00231635"/>
    <w:rsid w:val="002324B4"/>
    <w:rsid w:val="0023267B"/>
    <w:rsid w:val="002329B0"/>
    <w:rsid w:val="00233D12"/>
    <w:rsid w:val="0023688F"/>
    <w:rsid w:val="00236BAD"/>
    <w:rsid w:val="00237B36"/>
    <w:rsid w:val="002412DF"/>
    <w:rsid w:val="002435AA"/>
    <w:rsid w:val="002456F6"/>
    <w:rsid w:val="0024787F"/>
    <w:rsid w:val="00254F34"/>
    <w:rsid w:val="002578E3"/>
    <w:rsid w:val="002605DB"/>
    <w:rsid w:val="0026171E"/>
    <w:rsid w:val="00266C64"/>
    <w:rsid w:val="00266CBB"/>
    <w:rsid w:val="00267F1E"/>
    <w:rsid w:val="0027388D"/>
    <w:rsid w:val="00273D17"/>
    <w:rsid w:val="0027589D"/>
    <w:rsid w:val="002768C1"/>
    <w:rsid w:val="002800FA"/>
    <w:rsid w:val="0028031D"/>
    <w:rsid w:val="00283209"/>
    <w:rsid w:val="00283A64"/>
    <w:rsid w:val="002841ED"/>
    <w:rsid w:val="00285587"/>
    <w:rsid w:val="00285C5A"/>
    <w:rsid w:val="00290A24"/>
    <w:rsid w:val="00292380"/>
    <w:rsid w:val="002941AD"/>
    <w:rsid w:val="00295965"/>
    <w:rsid w:val="0029755E"/>
    <w:rsid w:val="002A0253"/>
    <w:rsid w:val="002A09E2"/>
    <w:rsid w:val="002A3B73"/>
    <w:rsid w:val="002A44C5"/>
    <w:rsid w:val="002A5256"/>
    <w:rsid w:val="002A663E"/>
    <w:rsid w:val="002A6691"/>
    <w:rsid w:val="002A6E2B"/>
    <w:rsid w:val="002A6FB5"/>
    <w:rsid w:val="002A6FC8"/>
    <w:rsid w:val="002A707A"/>
    <w:rsid w:val="002A709A"/>
    <w:rsid w:val="002A79A8"/>
    <w:rsid w:val="002B03B1"/>
    <w:rsid w:val="002B0816"/>
    <w:rsid w:val="002B1DBC"/>
    <w:rsid w:val="002B37CC"/>
    <w:rsid w:val="002B6459"/>
    <w:rsid w:val="002C0387"/>
    <w:rsid w:val="002C04AA"/>
    <w:rsid w:val="002C0BBE"/>
    <w:rsid w:val="002C18F9"/>
    <w:rsid w:val="002C2F2D"/>
    <w:rsid w:val="002C3355"/>
    <w:rsid w:val="002C3D5B"/>
    <w:rsid w:val="002C4180"/>
    <w:rsid w:val="002C54C7"/>
    <w:rsid w:val="002C73E4"/>
    <w:rsid w:val="002D2554"/>
    <w:rsid w:val="002D31DF"/>
    <w:rsid w:val="002D7BBA"/>
    <w:rsid w:val="002D7FC5"/>
    <w:rsid w:val="002E0C69"/>
    <w:rsid w:val="002E2AFF"/>
    <w:rsid w:val="002E3CBE"/>
    <w:rsid w:val="002E6024"/>
    <w:rsid w:val="002E6F2A"/>
    <w:rsid w:val="002F0151"/>
    <w:rsid w:val="002F0E86"/>
    <w:rsid w:val="002F13BC"/>
    <w:rsid w:val="00300C4E"/>
    <w:rsid w:val="00300E3B"/>
    <w:rsid w:val="00301B14"/>
    <w:rsid w:val="00303798"/>
    <w:rsid w:val="0030427D"/>
    <w:rsid w:val="003052A5"/>
    <w:rsid w:val="00305463"/>
    <w:rsid w:val="00310C9B"/>
    <w:rsid w:val="00313CD4"/>
    <w:rsid w:val="00314DFA"/>
    <w:rsid w:val="00316FD5"/>
    <w:rsid w:val="00320D98"/>
    <w:rsid w:val="00321D49"/>
    <w:rsid w:val="003236BA"/>
    <w:rsid w:val="00325435"/>
    <w:rsid w:val="003258B7"/>
    <w:rsid w:val="003275CB"/>
    <w:rsid w:val="00327E04"/>
    <w:rsid w:val="003303D5"/>
    <w:rsid w:val="003310AE"/>
    <w:rsid w:val="0033134B"/>
    <w:rsid w:val="0033203F"/>
    <w:rsid w:val="00332C15"/>
    <w:rsid w:val="00333411"/>
    <w:rsid w:val="00334844"/>
    <w:rsid w:val="00337064"/>
    <w:rsid w:val="00337B4B"/>
    <w:rsid w:val="00340090"/>
    <w:rsid w:val="00340AC8"/>
    <w:rsid w:val="0034198B"/>
    <w:rsid w:val="00343113"/>
    <w:rsid w:val="00344ED0"/>
    <w:rsid w:val="00346A4F"/>
    <w:rsid w:val="003475EE"/>
    <w:rsid w:val="00351159"/>
    <w:rsid w:val="003523A7"/>
    <w:rsid w:val="00352CBB"/>
    <w:rsid w:val="003543B1"/>
    <w:rsid w:val="0035737A"/>
    <w:rsid w:val="003606CE"/>
    <w:rsid w:val="00360AB3"/>
    <w:rsid w:val="00363082"/>
    <w:rsid w:val="00364CF0"/>
    <w:rsid w:val="0036567A"/>
    <w:rsid w:val="0036D53A"/>
    <w:rsid w:val="003706D0"/>
    <w:rsid w:val="00370EAC"/>
    <w:rsid w:val="00372432"/>
    <w:rsid w:val="00373036"/>
    <w:rsid w:val="00373F9C"/>
    <w:rsid w:val="00374B6E"/>
    <w:rsid w:val="00374BF8"/>
    <w:rsid w:val="00374D0F"/>
    <w:rsid w:val="00376464"/>
    <w:rsid w:val="00376E33"/>
    <w:rsid w:val="00377FBF"/>
    <w:rsid w:val="00380035"/>
    <w:rsid w:val="0038226E"/>
    <w:rsid w:val="003824D8"/>
    <w:rsid w:val="00383677"/>
    <w:rsid w:val="0038635E"/>
    <w:rsid w:val="00387DB5"/>
    <w:rsid w:val="00391BE9"/>
    <w:rsid w:val="00391DFE"/>
    <w:rsid w:val="00392570"/>
    <w:rsid w:val="00393358"/>
    <w:rsid w:val="00393562"/>
    <w:rsid w:val="00394A27"/>
    <w:rsid w:val="00395263"/>
    <w:rsid w:val="00395D6A"/>
    <w:rsid w:val="003A002A"/>
    <w:rsid w:val="003A03F2"/>
    <w:rsid w:val="003A0736"/>
    <w:rsid w:val="003A0AB3"/>
    <w:rsid w:val="003A1848"/>
    <w:rsid w:val="003A424B"/>
    <w:rsid w:val="003A433A"/>
    <w:rsid w:val="003A464D"/>
    <w:rsid w:val="003A4839"/>
    <w:rsid w:val="003A505F"/>
    <w:rsid w:val="003A5106"/>
    <w:rsid w:val="003A51F0"/>
    <w:rsid w:val="003B0824"/>
    <w:rsid w:val="003B21C3"/>
    <w:rsid w:val="003B3851"/>
    <w:rsid w:val="003C054A"/>
    <w:rsid w:val="003C1CB1"/>
    <w:rsid w:val="003C218D"/>
    <w:rsid w:val="003C39FD"/>
    <w:rsid w:val="003C4529"/>
    <w:rsid w:val="003C7F01"/>
    <w:rsid w:val="003D0E07"/>
    <w:rsid w:val="003D3273"/>
    <w:rsid w:val="003D4169"/>
    <w:rsid w:val="003D4292"/>
    <w:rsid w:val="003D4B77"/>
    <w:rsid w:val="003D4D75"/>
    <w:rsid w:val="003D54EE"/>
    <w:rsid w:val="003D7667"/>
    <w:rsid w:val="003E021D"/>
    <w:rsid w:val="003E07C2"/>
    <w:rsid w:val="003E0A0E"/>
    <w:rsid w:val="003E1A8E"/>
    <w:rsid w:val="003E1DE7"/>
    <w:rsid w:val="003E2374"/>
    <w:rsid w:val="003E2ED5"/>
    <w:rsid w:val="003E36BE"/>
    <w:rsid w:val="003E4EE3"/>
    <w:rsid w:val="003E5BFC"/>
    <w:rsid w:val="003E5F3C"/>
    <w:rsid w:val="003E6CBF"/>
    <w:rsid w:val="003E708D"/>
    <w:rsid w:val="003E7874"/>
    <w:rsid w:val="003F1383"/>
    <w:rsid w:val="003F2607"/>
    <w:rsid w:val="003F3354"/>
    <w:rsid w:val="003F39C7"/>
    <w:rsid w:val="003F47F2"/>
    <w:rsid w:val="003F5FB9"/>
    <w:rsid w:val="003F6D40"/>
    <w:rsid w:val="003F6F9A"/>
    <w:rsid w:val="003F78DF"/>
    <w:rsid w:val="00401A59"/>
    <w:rsid w:val="00402587"/>
    <w:rsid w:val="004027C6"/>
    <w:rsid w:val="004050AF"/>
    <w:rsid w:val="00405829"/>
    <w:rsid w:val="00410D5B"/>
    <w:rsid w:val="00410DD8"/>
    <w:rsid w:val="00414F8E"/>
    <w:rsid w:val="00415032"/>
    <w:rsid w:val="0041750D"/>
    <w:rsid w:val="00420A86"/>
    <w:rsid w:val="00421181"/>
    <w:rsid w:val="0043019A"/>
    <w:rsid w:val="004310A7"/>
    <w:rsid w:val="00432FAB"/>
    <w:rsid w:val="0043338D"/>
    <w:rsid w:val="00433744"/>
    <w:rsid w:val="00433FCA"/>
    <w:rsid w:val="004352D2"/>
    <w:rsid w:val="00435C46"/>
    <w:rsid w:val="00437CC2"/>
    <w:rsid w:val="00440147"/>
    <w:rsid w:val="004426BB"/>
    <w:rsid w:val="004433AD"/>
    <w:rsid w:val="00444978"/>
    <w:rsid w:val="00445F76"/>
    <w:rsid w:val="00452B4D"/>
    <w:rsid w:val="004537F3"/>
    <w:rsid w:val="0045397F"/>
    <w:rsid w:val="00453A13"/>
    <w:rsid w:val="00456088"/>
    <w:rsid w:val="00457179"/>
    <w:rsid w:val="004601F1"/>
    <w:rsid w:val="004604DB"/>
    <w:rsid w:val="0046305D"/>
    <w:rsid w:val="004655CA"/>
    <w:rsid w:val="00465D2A"/>
    <w:rsid w:val="004671E8"/>
    <w:rsid w:val="00471866"/>
    <w:rsid w:val="00471FA6"/>
    <w:rsid w:val="004732DE"/>
    <w:rsid w:val="00474393"/>
    <w:rsid w:val="00475EB4"/>
    <w:rsid w:val="00476A5B"/>
    <w:rsid w:val="00477A67"/>
    <w:rsid w:val="004836C6"/>
    <w:rsid w:val="00483FBA"/>
    <w:rsid w:val="004842B1"/>
    <w:rsid w:val="00484A56"/>
    <w:rsid w:val="00484CF3"/>
    <w:rsid w:val="00484E5A"/>
    <w:rsid w:val="0048584F"/>
    <w:rsid w:val="00487603"/>
    <w:rsid w:val="00494640"/>
    <w:rsid w:val="00495097"/>
    <w:rsid w:val="0049526B"/>
    <w:rsid w:val="00495443"/>
    <w:rsid w:val="00496299"/>
    <w:rsid w:val="004965DB"/>
    <w:rsid w:val="00497AA3"/>
    <w:rsid w:val="004A1DF6"/>
    <w:rsid w:val="004A3C7E"/>
    <w:rsid w:val="004A3E21"/>
    <w:rsid w:val="004A4939"/>
    <w:rsid w:val="004A7794"/>
    <w:rsid w:val="004B1225"/>
    <w:rsid w:val="004B12F4"/>
    <w:rsid w:val="004B1F5A"/>
    <w:rsid w:val="004B2396"/>
    <w:rsid w:val="004B2895"/>
    <w:rsid w:val="004B5FE1"/>
    <w:rsid w:val="004B6232"/>
    <w:rsid w:val="004B6AD7"/>
    <w:rsid w:val="004B6BC6"/>
    <w:rsid w:val="004B7246"/>
    <w:rsid w:val="004C07F7"/>
    <w:rsid w:val="004C0DA8"/>
    <w:rsid w:val="004C10AD"/>
    <w:rsid w:val="004C4D19"/>
    <w:rsid w:val="004D1152"/>
    <w:rsid w:val="004D53F3"/>
    <w:rsid w:val="004D5B59"/>
    <w:rsid w:val="004D5F4A"/>
    <w:rsid w:val="004E42D3"/>
    <w:rsid w:val="004E4F41"/>
    <w:rsid w:val="004E65A4"/>
    <w:rsid w:val="004E66A0"/>
    <w:rsid w:val="004E6A8B"/>
    <w:rsid w:val="004F0E1D"/>
    <w:rsid w:val="004F105B"/>
    <w:rsid w:val="004F3188"/>
    <w:rsid w:val="004F430E"/>
    <w:rsid w:val="004F4ADD"/>
    <w:rsid w:val="004F65D6"/>
    <w:rsid w:val="004F7456"/>
    <w:rsid w:val="005010C9"/>
    <w:rsid w:val="005021DD"/>
    <w:rsid w:val="005033A3"/>
    <w:rsid w:val="00503904"/>
    <w:rsid w:val="00511094"/>
    <w:rsid w:val="005113A1"/>
    <w:rsid w:val="00512379"/>
    <w:rsid w:val="0051293B"/>
    <w:rsid w:val="005132EF"/>
    <w:rsid w:val="00515259"/>
    <w:rsid w:val="00515E70"/>
    <w:rsid w:val="005168BF"/>
    <w:rsid w:val="005201AB"/>
    <w:rsid w:val="00522825"/>
    <w:rsid w:val="00522A4D"/>
    <w:rsid w:val="00522ECA"/>
    <w:rsid w:val="00523437"/>
    <w:rsid w:val="00523893"/>
    <w:rsid w:val="0052474A"/>
    <w:rsid w:val="00524A45"/>
    <w:rsid w:val="00524DC5"/>
    <w:rsid w:val="0052583B"/>
    <w:rsid w:val="005266D7"/>
    <w:rsid w:val="00527864"/>
    <w:rsid w:val="00530072"/>
    <w:rsid w:val="00531467"/>
    <w:rsid w:val="00531927"/>
    <w:rsid w:val="0053434B"/>
    <w:rsid w:val="00537972"/>
    <w:rsid w:val="00540684"/>
    <w:rsid w:val="005416AA"/>
    <w:rsid w:val="00541E30"/>
    <w:rsid w:val="00542B62"/>
    <w:rsid w:val="00543C19"/>
    <w:rsid w:val="005441EC"/>
    <w:rsid w:val="00546D92"/>
    <w:rsid w:val="005517F2"/>
    <w:rsid w:val="00551D35"/>
    <w:rsid w:val="005537D2"/>
    <w:rsid w:val="00553CA0"/>
    <w:rsid w:val="00554471"/>
    <w:rsid w:val="005552F0"/>
    <w:rsid w:val="00556CB3"/>
    <w:rsid w:val="005624B8"/>
    <w:rsid w:val="005626A7"/>
    <w:rsid w:val="00571E77"/>
    <w:rsid w:val="00572141"/>
    <w:rsid w:val="00572649"/>
    <w:rsid w:val="005728D5"/>
    <w:rsid w:val="00573010"/>
    <w:rsid w:val="005754A6"/>
    <w:rsid w:val="00575CF9"/>
    <w:rsid w:val="0057640F"/>
    <w:rsid w:val="005764F8"/>
    <w:rsid w:val="0057650E"/>
    <w:rsid w:val="00576598"/>
    <w:rsid w:val="005769F2"/>
    <w:rsid w:val="00577724"/>
    <w:rsid w:val="00577EF3"/>
    <w:rsid w:val="00580EEB"/>
    <w:rsid w:val="00582BDE"/>
    <w:rsid w:val="00583B5A"/>
    <w:rsid w:val="00584404"/>
    <w:rsid w:val="00584408"/>
    <w:rsid w:val="005865B9"/>
    <w:rsid w:val="00586909"/>
    <w:rsid w:val="00586B59"/>
    <w:rsid w:val="005876D4"/>
    <w:rsid w:val="00590B34"/>
    <w:rsid w:val="00592B07"/>
    <w:rsid w:val="0059355F"/>
    <w:rsid w:val="00594679"/>
    <w:rsid w:val="005967F8"/>
    <w:rsid w:val="005A0026"/>
    <w:rsid w:val="005A2EEA"/>
    <w:rsid w:val="005A3379"/>
    <w:rsid w:val="005A4434"/>
    <w:rsid w:val="005A529D"/>
    <w:rsid w:val="005A7548"/>
    <w:rsid w:val="005A7738"/>
    <w:rsid w:val="005B4621"/>
    <w:rsid w:val="005B47DA"/>
    <w:rsid w:val="005B6790"/>
    <w:rsid w:val="005B7265"/>
    <w:rsid w:val="005B77E6"/>
    <w:rsid w:val="005C0288"/>
    <w:rsid w:val="005C099E"/>
    <w:rsid w:val="005C410E"/>
    <w:rsid w:val="005C5AA3"/>
    <w:rsid w:val="005C5E85"/>
    <w:rsid w:val="005D0A56"/>
    <w:rsid w:val="005E32E5"/>
    <w:rsid w:val="005E4660"/>
    <w:rsid w:val="005E4B22"/>
    <w:rsid w:val="005E5260"/>
    <w:rsid w:val="005E54E0"/>
    <w:rsid w:val="005E634B"/>
    <w:rsid w:val="005E6B4C"/>
    <w:rsid w:val="005E77A8"/>
    <w:rsid w:val="005F1E73"/>
    <w:rsid w:val="005F2B90"/>
    <w:rsid w:val="005F48AA"/>
    <w:rsid w:val="005F7170"/>
    <w:rsid w:val="00600FE0"/>
    <w:rsid w:val="00602151"/>
    <w:rsid w:val="00603C4F"/>
    <w:rsid w:val="00604BE5"/>
    <w:rsid w:val="00605B6F"/>
    <w:rsid w:val="00606881"/>
    <w:rsid w:val="0061063A"/>
    <w:rsid w:val="00610826"/>
    <w:rsid w:val="00610AB2"/>
    <w:rsid w:val="006118F3"/>
    <w:rsid w:val="006122A4"/>
    <w:rsid w:val="00612CEB"/>
    <w:rsid w:val="00614D0C"/>
    <w:rsid w:val="00615091"/>
    <w:rsid w:val="00616DBE"/>
    <w:rsid w:val="00616E31"/>
    <w:rsid w:val="00620787"/>
    <w:rsid w:val="00620B08"/>
    <w:rsid w:val="0062200C"/>
    <w:rsid w:val="0062226B"/>
    <w:rsid w:val="00623EE1"/>
    <w:rsid w:val="00630296"/>
    <w:rsid w:val="00630B9D"/>
    <w:rsid w:val="00632D6B"/>
    <w:rsid w:val="00633DA4"/>
    <w:rsid w:val="00634CF5"/>
    <w:rsid w:val="00635117"/>
    <w:rsid w:val="00637358"/>
    <w:rsid w:val="00637712"/>
    <w:rsid w:val="00637741"/>
    <w:rsid w:val="00642697"/>
    <w:rsid w:val="00643D6B"/>
    <w:rsid w:val="0064754B"/>
    <w:rsid w:val="006479D2"/>
    <w:rsid w:val="00647B39"/>
    <w:rsid w:val="00652AE5"/>
    <w:rsid w:val="00654C13"/>
    <w:rsid w:val="00656929"/>
    <w:rsid w:val="006606F0"/>
    <w:rsid w:val="00662C65"/>
    <w:rsid w:val="00665283"/>
    <w:rsid w:val="006664A8"/>
    <w:rsid w:val="00666623"/>
    <w:rsid w:val="00666E5D"/>
    <w:rsid w:val="0067059E"/>
    <w:rsid w:val="00672FC5"/>
    <w:rsid w:val="0067536F"/>
    <w:rsid w:val="006765AD"/>
    <w:rsid w:val="00676758"/>
    <w:rsid w:val="0068027C"/>
    <w:rsid w:val="00681219"/>
    <w:rsid w:val="00681F31"/>
    <w:rsid w:val="0068277E"/>
    <w:rsid w:val="00686587"/>
    <w:rsid w:val="006877E5"/>
    <w:rsid w:val="00687818"/>
    <w:rsid w:val="0069054C"/>
    <w:rsid w:val="006908B0"/>
    <w:rsid w:val="00692768"/>
    <w:rsid w:val="00696278"/>
    <w:rsid w:val="006964DA"/>
    <w:rsid w:val="006A1CCB"/>
    <w:rsid w:val="006A31F4"/>
    <w:rsid w:val="006A553D"/>
    <w:rsid w:val="006A57DA"/>
    <w:rsid w:val="006A69EC"/>
    <w:rsid w:val="006B115B"/>
    <w:rsid w:val="006B2425"/>
    <w:rsid w:val="006B525A"/>
    <w:rsid w:val="006B610B"/>
    <w:rsid w:val="006B6B9D"/>
    <w:rsid w:val="006B770F"/>
    <w:rsid w:val="006B7AE1"/>
    <w:rsid w:val="006C1029"/>
    <w:rsid w:val="006C4102"/>
    <w:rsid w:val="006C576C"/>
    <w:rsid w:val="006C60F6"/>
    <w:rsid w:val="006C7EF3"/>
    <w:rsid w:val="006C7FD5"/>
    <w:rsid w:val="006D08AB"/>
    <w:rsid w:val="006D2513"/>
    <w:rsid w:val="006D3049"/>
    <w:rsid w:val="006D3EE6"/>
    <w:rsid w:val="006D5B8C"/>
    <w:rsid w:val="006D6918"/>
    <w:rsid w:val="006D6DEB"/>
    <w:rsid w:val="006D7A19"/>
    <w:rsid w:val="006E0CC8"/>
    <w:rsid w:val="006E11A3"/>
    <w:rsid w:val="006E1ACE"/>
    <w:rsid w:val="006E3329"/>
    <w:rsid w:val="006E3A32"/>
    <w:rsid w:val="006E4200"/>
    <w:rsid w:val="006E6670"/>
    <w:rsid w:val="006F10BB"/>
    <w:rsid w:val="006F295D"/>
    <w:rsid w:val="006F40FD"/>
    <w:rsid w:val="006F5B4B"/>
    <w:rsid w:val="006F7EB8"/>
    <w:rsid w:val="00700172"/>
    <w:rsid w:val="0070051D"/>
    <w:rsid w:val="00702985"/>
    <w:rsid w:val="00703EB7"/>
    <w:rsid w:val="00706356"/>
    <w:rsid w:val="007066F1"/>
    <w:rsid w:val="00712108"/>
    <w:rsid w:val="00712268"/>
    <w:rsid w:val="00713228"/>
    <w:rsid w:val="0071358D"/>
    <w:rsid w:val="00714817"/>
    <w:rsid w:val="00715743"/>
    <w:rsid w:val="007203EA"/>
    <w:rsid w:val="00720541"/>
    <w:rsid w:val="00720AF1"/>
    <w:rsid w:val="00721720"/>
    <w:rsid w:val="00721DE3"/>
    <w:rsid w:val="00722C85"/>
    <w:rsid w:val="00724485"/>
    <w:rsid w:val="0072460D"/>
    <w:rsid w:val="00725D4C"/>
    <w:rsid w:val="0073127A"/>
    <w:rsid w:val="0073312E"/>
    <w:rsid w:val="0073503F"/>
    <w:rsid w:val="0073523D"/>
    <w:rsid w:val="00736D58"/>
    <w:rsid w:val="0074046C"/>
    <w:rsid w:val="007444E6"/>
    <w:rsid w:val="00746EE4"/>
    <w:rsid w:val="00747AFE"/>
    <w:rsid w:val="00747B36"/>
    <w:rsid w:val="00750200"/>
    <w:rsid w:val="00750919"/>
    <w:rsid w:val="007524E4"/>
    <w:rsid w:val="007548A4"/>
    <w:rsid w:val="007549B3"/>
    <w:rsid w:val="00754ED1"/>
    <w:rsid w:val="00756815"/>
    <w:rsid w:val="00761265"/>
    <w:rsid w:val="00763E20"/>
    <w:rsid w:val="00765324"/>
    <w:rsid w:val="00765570"/>
    <w:rsid w:val="00766357"/>
    <w:rsid w:val="00766890"/>
    <w:rsid w:val="007675DA"/>
    <w:rsid w:val="007700DC"/>
    <w:rsid w:val="00771EAA"/>
    <w:rsid w:val="007724E8"/>
    <w:rsid w:val="00772A8B"/>
    <w:rsid w:val="00772AE1"/>
    <w:rsid w:val="0078063F"/>
    <w:rsid w:val="00780CCF"/>
    <w:rsid w:val="00781B22"/>
    <w:rsid w:val="0078224D"/>
    <w:rsid w:val="007831F7"/>
    <w:rsid w:val="00783D96"/>
    <w:rsid w:val="007840AB"/>
    <w:rsid w:val="00786578"/>
    <w:rsid w:val="007865A6"/>
    <w:rsid w:val="0078665B"/>
    <w:rsid w:val="007907FB"/>
    <w:rsid w:val="00791575"/>
    <w:rsid w:val="0079454C"/>
    <w:rsid w:val="007951E4"/>
    <w:rsid w:val="00797017"/>
    <w:rsid w:val="00797EC5"/>
    <w:rsid w:val="007A0B48"/>
    <w:rsid w:val="007A162F"/>
    <w:rsid w:val="007A4081"/>
    <w:rsid w:val="007A477D"/>
    <w:rsid w:val="007A4DA0"/>
    <w:rsid w:val="007A59C6"/>
    <w:rsid w:val="007A6FCF"/>
    <w:rsid w:val="007A7894"/>
    <w:rsid w:val="007B07ED"/>
    <w:rsid w:val="007B0E67"/>
    <w:rsid w:val="007B1730"/>
    <w:rsid w:val="007B2709"/>
    <w:rsid w:val="007B3340"/>
    <w:rsid w:val="007B4AA9"/>
    <w:rsid w:val="007B4B10"/>
    <w:rsid w:val="007B4E2D"/>
    <w:rsid w:val="007B6C9A"/>
    <w:rsid w:val="007B771B"/>
    <w:rsid w:val="007C0293"/>
    <w:rsid w:val="007C05FE"/>
    <w:rsid w:val="007C132C"/>
    <w:rsid w:val="007C18D8"/>
    <w:rsid w:val="007C21C9"/>
    <w:rsid w:val="007C2217"/>
    <w:rsid w:val="007C2B72"/>
    <w:rsid w:val="007C4744"/>
    <w:rsid w:val="007C4C34"/>
    <w:rsid w:val="007C569A"/>
    <w:rsid w:val="007C74E5"/>
    <w:rsid w:val="007D1AB3"/>
    <w:rsid w:val="007D36E8"/>
    <w:rsid w:val="007D5065"/>
    <w:rsid w:val="007D786B"/>
    <w:rsid w:val="007E179F"/>
    <w:rsid w:val="007E1D55"/>
    <w:rsid w:val="007E2124"/>
    <w:rsid w:val="007E242B"/>
    <w:rsid w:val="007E2BE3"/>
    <w:rsid w:val="007E71DD"/>
    <w:rsid w:val="007E72F3"/>
    <w:rsid w:val="007E7722"/>
    <w:rsid w:val="007F0BB3"/>
    <w:rsid w:val="007F2CCB"/>
    <w:rsid w:val="007F4915"/>
    <w:rsid w:val="007F560D"/>
    <w:rsid w:val="007F7017"/>
    <w:rsid w:val="007F7244"/>
    <w:rsid w:val="007F7A99"/>
    <w:rsid w:val="007F7B2C"/>
    <w:rsid w:val="00800C00"/>
    <w:rsid w:val="00801B2A"/>
    <w:rsid w:val="008037D7"/>
    <w:rsid w:val="008067BE"/>
    <w:rsid w:val="00806B6F"/>
    <w:rsid w:val="00807621"/>
    <w:rsid w:val="00807A69"/>
    <w:rsid w:val="00810976"/>
    <w:rsid w:val="00812698"/>
    <w:rsid w:val="008139F1"/>
    <w:rsid w:val="008140D6"/>
    <w:rsid w:val="00814906"/>
    <w:rsid w:val="00815616"/>
    <w:rsid w:val="008156E7"/>
    <w:rsid w:val="00816193"/>
    <w:rsid w:val="00816A2C"/>
    <w:rsid w:val="00816E2D"/>
    <w:rsid w:val="008200BD"/>
    <w:rsid w:val="00821752"/>
    <w:rsid w:val="0082229F"/>
    <w:rsid w:val="00824F00"/>
    <w:rsid w:val="00825718"/>
    <w:rsid w:val="00825D37"/>
    <w:rsid w:val="00826884"/>
    <w:rsid w:val="00832946"/>
    <w:rsid w:val="00835503"/>
    <w:rsid w:val="00836B4A"/>
    <w:rsid w:val="00840914"/>
    <w:rsid w:val="00841CE2"/>
    <w:rsid w:val="00842FF2"/>
    <w:rsid w:val="00843FF6"/>
    <w:rsid w:val="00845F2C"/>
    <w:rsid w:val="008460F0"/>
    <w:rsid w:val="008500CD"/>
    <w:rsid w:val="008504FC"/>
    <w:rsid w:val="0085259E"/>
    <w:rsid w:val="00854CDE"/>
    <w:rsid w:val="0085792F"/>
    <w:rsid w:val="00857CDF"/>
    <w:rsid w:val="00861006"/>
    <w:rsid w:val="0086186B"/>
    <w:rsid w:val="00862031"/>
    <w:rsid w:val="008642A8"/>
    <w:rsid w:val="008642B8"/>
    <w:rsid w:val="00870513"/>
    <w:rsid w:val="00871573"/>
    <w:rsid w:val="008749D0"/>
    <w:rsid w:val="008765C8"/>
    <w:rsid w:val="00877B17"/>
    <w:rsid w:val="00887097"/>
    <w:rsid w:val="00894277"/>
    <w:rsid w:val="00894674"/>
    <w:rsid w:val="00895EB3"/>
    <w:rsid w:val="008967D8"/>
    <w:rsid w:val="00896B12"/>
    <w:rsid w:val="008970A7"/>
    <w:rsid w:val="008973EA"/>
    <w:rsid w:val="008A0926"/>
    <w:rsid w:val="008A232B"/>
    <w:rsid w:val="008A35C8"/>
    <w:rsid w:val="008A475E"/>
    <w:rsid w:val="008A5682"/>
    <w:rsid w:val="008A66B5"/>
    <w:rsid w:val="008B0673"/>
    <w:rsid w:val="008B2F2F"/>
    <w:rsid w:val="008B43B0"/>
    <w:rsid w:val="008B46BE"/>
    <w:rsid w:val="008B5D6D"/>
    <w:rsid w:val="008B5F1A"/>
    <w:rsid w:val="008B7AA0"/>
    <w:rsid w:val="008C13D4"/>
    <w:rsid w:val="008C1D88"/>
    <w:rsid w:val="008C44C9"/>
    <w:rsid w:val="008C62E3"/>
    <w:rsid w:val="008C7372"/>
    <w:rsid w:val="008C752C"/>
    <w:rsid w:val="008D0557"/>
    <w:rsid w:val="008D18E9"/>
    <w:rsid w:val="008D2B03"/>
    <w:rsid w:val="008D3E00"/>
    <w:rsid w:val="008E0619"/>
    <w:rsid w:val="008E14B4"/>
    <w:rsid w:val="008E15DA"/>
    <w:rsid w:val="008E16DA"/>
    <w:rsid w:val="008E171C"/>
    <w:rsid w:val="008E1854"/>
    <w:rsid w:val="008E1C90"/>
    <w:rsid w:val="008E1E63"/>
    <w:rsid w:val="008E1FDC"/>
    <w:rsid w:val="008E1FE0"/>
    <w:rsid w:val="008E6C57"/>
    <w:rsid w:val="008E7242"/>
    <w:rsid w:val="008F1F42"/>
    <w:rsid w:val="008F2C39"/>
    <w:rsid w:val="008F3461"/>
    <w:rsid w:val="009011E7"/>
    <w:rsid w:val="009015AA"/>
    <w:rsid w:val="00902E12"/>
    <w:rsid w:val="009037E4"/>
    <w:rsid w:val="00903AFC"/>
    <w:rsid w:val="009059ED"/>
    <w:rsid w:val="00905CF0"/>
    <w:rsid w:val="009073A5"/>
    <w:rsid w:val="009113BA"/>
    <w:rsid w:val="009143D4"/>
    <w:rsid w:val="00915CB1"/>
    <w:rsid w:val="00920C49"/>
    <w:rsid w:val="00922A10"/>
    <w:rsid w:val="00923F17"/>
    <w:rsid w:val="00924335"/>
    <w:rsid w:val="009245BD"/>
    <w:rsid w:val="00924FD2"/>
    <w:rsid w:val="00925363"/>
    <w:rsid w:val="0093588B"/>
    <w:rsid w:val="009360BA"/>
    <w:rsid w:val="00936ED2"/>
    <w:rsid w:val="00937BE1"/>
    <w:rsid w:val="00942385"/>
    <w:rsid w:val="00942805"/>
    <w:rsid w:val="00943474"/>
    <w:rsid w:val="00943A45"/>
    <w:rsid w:val="0094416F"/>
    <w:rsid w:val="009469A5"/>
    <w:rsid w:val="00946C8F"/>
    <w:rsid w:val="0095068C"/>
    <w:rsid w:val="00951B19"/>
    <w:rsid w:val="00955622"/>
    <w:rsid w:val="0095586E"/>
    <w:rsid w:val="00956B77"/>
    <w:rsid w:val="00956BAF"/>
    <w:rsid w:val="00960724"/>
    <w:rsid w:val="0096192F"/>
    <w:rsid w:val="00966414"/>
    <w:rsid w:val="00967C13"/>
    <w:rsid w:val="00971248"/>
    <w:rsid w:val="0097316C"/>
    <w:rsid w:val="00983174"/>
    <w:rsid w:val="00983E3C"/>
    <w:rsid w:val="00984BE4"/>
    <w:rsid w:val="00987375"/>
    <w:rsid w:val="0098767D"/>
    <w:rsid w:val="0099017F"/>
    <w:rsid w:val="00993E28"/>
    <w:rsid w:val="009975D3"/>
    <w:rsid w:val="00997EB1"/>
    <w:rsid w:val="009A26AC"/>
    <w:rsid w:val="009A31F5"/>
    <w:rsid w:val="009A4061"/>
    <w:rsid w:val="009A4D07"/>
    <w:rsid w:val="009A6A70"/>
    <w:rsid w:val="009B02CD"/>
    <w:rsid w:val="009B2384"/>
    <w:rsid w:val="009B2636"/>
    <w:rsid w:val="009B2E4F"/>
    <w:rsid w:val="009B3297"/>
    <w:rsid w:val="009B3DCE"/>
    <w:rsid w:val="009B3F2E"/>
    <w:rsid w:val="009B43EE"/>
    <w:rsid w:val="009C0730"/>
    <w:rsid w:val="009C1152"/>
    <w:rsid w:val="009C3914"/>
    <w:rsid w:val="009C460A"/>
    <w:rsid w:val="009C5470"/>
    <w:rsid w:val="009C589B"/>
    <w:rsid w:val="009C6AE4"/>
    <w:rsid w:val="009C71F4"/>
    <w:rsid w:val="009D000C"/>
    <w:rsid w:val="009D41EA"/>
    <w:rsid w:val="009D6BC2"/>
    <w:rsid w:val="009E0938"/>
    <w:rsid w:val="009E0BE0"/>
    <w:rsid w:val="009E283F"/>
    <w:rsid w:val="009E3060"/>
    <w:rsid w:val="009E7205"/>
    <w:rsid w:val="009F5848"/>
    <w:rsid w:val="009F6B8E"/>
    <w:rsid w:val="009F6C21"/>
    <w:rsid w:val="009F755E"/>
    <w:rsid w:val="00A0079E"/>
    <w:rsid w:val="00A019EB"/>
    <w:rsid w:val="00A01D88"/>
    <w:rsid w:val="00A027F2"/>
    <w:rsid w:val="00A04DED"/>
    <w:rsid w:val="00A06128"/>
    <w:rsid w:val="00A064EB"/>
    <w:rsid w:val="00A07624"/>
    <w:rsid w:val="00A07D46"/>
    <w:rsid w:val="00A204DB"/>
    <w:rsid w:val="00A20F1C"/>
    <w:rsid w:val="00A22EBB"/>
    <w:rsid w:val="00A25996"/>
    <w:rsid w:val="00A27F50"/>
    <w:rsid w:val="00A30D47"/>
    <w:rsid w:val="00A310E9"/>
    <w:rsid w:val="00A33630"/>
    <w:rsid w:val="00A33F81"/>
    <w:rsid w:val="00A3655A"/>
    <w:rsid w:val="00A36563"/>
    <w:rsid w:val="00A401EA"/>
    <w:rsid w:val="00A40200"/>
    <w:rsid w:val="00A43113"/>
    <w:rsid w:val="00A43229"/>
    <w:rsid w:val="00A44548"/>
    <w:rsid w:val="00A44551"/>
    <w:rsid w:val="00A457B8"/>
    <w:rsid w:val="00A5065E"/>
    <w:rsid w:val="00A51572"/>
    <w:rsid w:val="00A5188B"/>
    <w:rsid w:val="00A521FA"/>
    <w:rsid w:val="00A54630"/>
    <w:rsid w:val="00A548FB"/>
    <w:rsid w:val="00A54F66"/>
    <w:rsid w:val="00A55DEE"/>
    <w:rsid w:val="00A56D7D"/>
    <w:rsid w:val="00A5B7C9"/>
    <w:rsid w:val="00A605B4"/>
    <w:rsid w:val="00A610B7"/>
    <w:rsid w:val="00A63854"/>
    <w:rsid w:val="00A63B8B"/>
    <w:rsid w:val="00A64D49"/>
    <w:rsid w:val="00A7111B"/>
    <w:rsid w:val="00A7165D"/>
    <w:rsid w:val="00A7237E"/>
    <w:rsid w:val="00A74081"/>
    <w:rsid w:val="00A755D9"/>
    <w:rsid w:val="00A77C4F"/>
    <w:rsid w:val="00A80C43"/>
    <w:rsid w:val="00A8278B"/>
    <w:rsid w:val="00A83753"/>
    <w:rsid w:val="00A83CF6"/>
    <w:rsid w:val="00A844A3"/>
    <w:rsid w:val="00A8468A"/>
    <w:rsid w:val="00A85F6F"/>
    <w:rsid w:val="00A86A1B"/>
    <w:rsid w:val="00A87F9C"/>
    <w:rsid w:val="00A906DA"/>
    <w:rsid w:val="00AA189A"/>
    <w:rsid w:val="00AA38F4"/>
    <w:rsid w:val="00AA4EBC"/>
    <w:rsid w:val="00AA56E7"/>
    <w:rsid w:val="00AA6714"/>
    <w:rsid w:val="00AA6993"/>
    <w:rsid w:val="00AA7BBD"/>
    <w:rsid w:val="00AB080E"/>
    <w:rsid w:val="00AB11A6"/>
    <w:rsid w:val="00AB182A"/>
    <w:rsid w:val="00AB25F7"/>
    <w:rsid w:val="00AB26F1"/>
    <w:rsid w:val="00AB5A29"/>
    <w:rsid w:val="00AB73E3"/>
    <w:rsid w:val="00AC06DC"/>
    <w:rsid w:val="00AC2348"/>
    <w:rsid w:val="00AC26C1"/>
    <w:rsid w:val="00AC2CFB"/>
    <w:rsid w:val="00AC3C35"/>
    <w:rsid w:val="00AC3F45"/>
    <w:rsid w:val="00AC4B65"/>
    <w:rsid w:val="00AC520A"/>
    <w:rsid w:val="00AC5F74"/>
    <w:rsid w:val="00AD32B6"/>
    <w:rsid w:val="00AD3D81"/>
    <w:rsid w:val="00AD4DDE"/>
    <w:rsid w:val="00AD5638"/>
    <w:rsid w:val="00AD7783"/>
    <w:rsid w:val="00AD7BB2"/>
    <w:rsid w:val="00AE08A8"/>
    <w:rsid w:val="00AE2A6E"/>
    <w:rsid w:val="00AE36B3"/>
    <w:rsid w:val="00AE5268"/>
    <w:rsid w:val="00AE79F2"/>
    <w:rsid w:val="00AF0C7F"/>
    <w:rsid w:val="00AF2465"/>
    <w:rsid w:val="00AF2F9E"/>
    <w:rsid w:val="00AF5255"/>
    <w:rsid w:val="00AF5ECE"/>
    <w:rsid w:val="00AF72DD"/>
    <w:rsid w:val="00B01F31"/>
    <w:rsid w:val="00B02587"/>
    <w:rsid w:val="00B04909"/>
    <w:rsid w:val="00B10DC6"/>
    <w:rsid w:val="00B12F1B"/>
    <w:rsid w:val="00B15E66"/>
    <w:rsid w:val="00B15F41"/>
    <w:rsid w:val="00B170B8"/>
    <w:rsid w:val="00B17681"/>
    <w:rsid w:val="00B178CB"/>
    <w:rsid w:val="00B17BF1"/>
    <w:rsid w:val="00B17DBC"/>
    <w:rsid w:val="00B22F3D"/>
    <w:rsid w:val="00B23312"/>
    <w:rsid w:val="00B24E73"/>
    <w:rsid w:val="00B267DB"/>
    <w:rsid w:val="00B270A8"/>
    <w:rsid w:val="00B27569"/>
    <w:rsid w:val="00B3182E"/>
    <w:rsid w:val="00B32549"/>
    <w:rsid w:val="00B34863"/>
    <w:rsid w:val="00B41C07"/>
    <w:rsid w:val="00B462A3"/>
    <w:rsid w:val="00B50976"/>
    <w:rsid w:val="00B51104"/>
    <w:rsid w:val="00B5383E"/>
    <w:rsid w:val="00B543CD"/>
    <w:rsid w:val="00B56994"/>
    <w:rsid w:val="00B57566"/>
    <w:rsid w:val="00B5794E"/>
    <w:rsid w:val="00B57DB2"/>
    <w:rsid w:val="00B64130"/>
    <w:rsid w:val="00B6585C"/>
    <w:rsid w:val="00B664DF"/>
    <w:rsid w:val="00B66642"/>
    <w:rsid w:val="00B7037F"/>
    <w:rsid w:val="00B710E2"/>
    <w:rsid w:val="00B71A1E"/>
    <w:rsid w:val="00B72B57"/>
    <w:rsid w:val="00B74501"/>
    <w:rsid w:val="00B746DC"/>
    <w:rsid w:val="00B7479F"/>
    <w:rsid w:val="00B775F9"/>
    <w:rsid w:val="00B80974"/>
    <w:rsid w:val="00B80FBF"/>
    <w:rsid w:val="00B81995"/>
    <w:rsid w:val="00B81A16"/>
    <w:rsid w:val="00B83999"/>
    <w:rsid w:val="00B83B1C"/>
    <w:rsid w:val="00B84227"/>
    <w:rsid w:val="00B87EFE"/>
    <w:rsid w:val="00B97C67"/>
    <w:rsid w:val="00BA1839"/>
    <w:rsid w:val="00BA27DB"/>
    <w:rsid w:val="00BA3280"/>
    <w:rsid w:val="00BA5A22"/>
    <w:rsid w:val="00BB244C"/>
    <w:rsid w:val="00BC010D"/>
    <w:rsid w:val="00BC01D7"/>
    <w:rsid w:val="00BC123C"/>
    <w:rsid w:val="00BC2F66"/>
    <w:rsid w:val="00BC31F5"/>
    <w:rsid w:val="00BC3D34"/>
    <w:rsid w:val="00BC4FD6"/>
    <w:rsid w:val="00BC5F8E"/>
    <w:rsid w:val="00BC6C7A"/>
    <w:rsid w:val="00BD085E"/>
    <w:rsid w:val="00BD1F11"/>
    <w:rsid w:val="00BD24DA"/>
    <w:rsid w:val="00BD26FF"/>
    <w:rsid w:val="00BD5D2A"/>
    <w:rsid w:val="00BD6851"/>
    <w:rsid w:val="00BD71AD"/>
    <w:rsid w:val="00BD7AFB"/>
    <w:rsid w:val="00BE2182"/>
    <w:rsid w:val="00BE29B7"/>
    <w:rsid w:val="00BE64A3"/>
    <w:rsid w:val="00BF0202"/>
    <w:rsid w:val="00BF7D42"/>
    <w:rsid w:val="00C0034D"/>
    <w:rsid w:val="00C00ADF"/>
    <w:rsid w:val="00C01499"/>
    <w:rsid w:val="00C01647"/>
    <w:rsid w:val="00C033DC"/>
    <w:rsid w:val="00C04E99"/>
    <w:rsid w:val="00C10725"/>
    <w:rsid w:val="00C11B63"/>
    <w:rsid w:val="00C16920"/>
    <w:rsid w:val="00C16C73"/>
    <w:rsid w:val="00C16CC3"/>
    <w:rsid w:val="00C17677"/>
    <w:rsid w:val="00C17A3E"/>
    <w:rsid w:val="00C20B43"/>
    <w:rsid w:val="00C20E5D"/>
    <w:rsid w:val="00C21C6F"/>
    <w:rsid w:val="00C22E52"/>
    <w:rsid w:val="00C24C62"/>
    <w:rsid w:val="00C279C8"/>
    <w:rsid w:val="00C32A6F"/>
    <w:rsid w:val="00C32D89"/>
    <w:rsid w:val="00C41CC5"/>
    <w:rsid w:val="00C43DD4"/>
    <w:rsid w:val="00C44ADA"/>
    <w:rsid w:val="00C455CD"/>
    <w:rsid w:val="00C4725C"/>
    <w:rsid w:val="00C477A1"/>
    <w:rsid w:val="00C4785A"/>
    <w:rsid w:val="00C5196F"/>
    <w:rsid w:val="00C52DB2"/>
    <w:rsid w:val="00C52FC6"/>
    <w:rsid w:val="00C530BF"/>
    <w:rsid w:val="00C535AA"/>
    <w:rsid w:val="00C549FF"/>
    <w:rsid w:val="00C604B7"/>
    <w:rsid w:val="00C61105"/>
    <w:rsid w:val="00C61FA6"/>
    <w:rsid w:val="00C62F59"/>
    <w:rsid w:val="00C6395A"/>
    <w:rsid w:val="00C6442C"/>
    <w:rsid w:val="00C64D4C"/>
    <w:rsid w:val="00C65DE6"/>
    <w:rsid w:val="00C71D4F"/>
    <w:rsid w:val="00C73657"/>
    <w:rsid w:val="00C7538A"/>
    <w:rsid w:val="00C759B0"/>
    <w:rsid w:val="00C7760A"/>
    <w:rsid w:val="00C7AB23"/>
    <w:rsid w:val="00C8085F"/>
    <w:rsid w:val="00C813E1"/>
    <w:rsid w:val="00C81D5D"/>
    <w:rsid w:val="00C8226E"/>
    <w:rsid w:val="00C850F1"/>
    <w:rsid w:val="00C912B8"/>
    <w:rsid w:val="00C92812"/>
    <w:rsid w:val="00C93189"/>
    <w:rsid w:val="00C9328B"/>
    <w:rsid w:val="00C97A3D"/>
    <w:rsid w:val="00CA6651"/>
    <w:rsid w:val="00CA69CE"/>
    <w:rsid w:val="00CB134A"/>
    <w:rsid w:val="00CB2C2D"/>
    <w:rsid w:val="00CB55EE"/>
    <w:rsid w:val="00CB6C66"/>
    <w:rsid w:val="00CB7B24"/>
    <w:rsid w:val="00CB7E87"/>
    <w:rsid w:val="00CC04DF"/>
    <w:rsid w:val="00CC1C80"/>
    <w:rsid w:val="00CC5A41"/>
    <w:rsid w:val="00CC5FF7"/>
    <w:rsid w:val="00CC619C"/>
    <w:rsid w:val="00CC67C1"/>
    <w:rsid w:val="00CC74E1"/>
    <w:rsid w:val="00CD057F"/>
    <w:rsid w:val="00CD4230"/>
    <w:rsid w:val="00CD4EC5"/>
    <w:rsid w:val="00CD55D2"/>
    <w:rsid w:val="00CD5998"/>
    <w:rsid w:val="00CD65B7"/>
    <w:rsid w:val="00CD673F"/>
    <w:rsid w:val="00CE5063"/>
    <w:rsid w:val="00CE5D95"/>
    <w:rsid w:val="00CE6110"/>
    <w:rsid w:val="00CF1CA0"/>
    <w:rsid w:val="00CF1CB3"/>
    <w:rsid w:val="00CF31DA"/>
    <w:rsid w:val="00CF4D6A"/>
    <w:rsid w:val="00CF5703"/>
    <w:rsid w:val="00CF5BF1"/>
    <w:rsid w:val="00CF6A31"/>
    <w:rsid w:val="00CF6F12"/>
    <w:rsid w:val="00D0004D"/>
    <w:rsid w:val="00D02F79"/>
    <w:rsid w:val="00D032D6"/>
    <w:rsid w:val="00D034E5"/>
    <w:rsid w:val="00D03D78"/>
    <w:rsid w:val="00D05245"/>
    <w:rsid w:val="00D0752E"/>
    <w:rsid w:val="00D07604"/>
    <w:rsid w:val="00D127FC"/>
    <w:rsid w:val="00D155C5"/>
    <w:rsid w:val="00D1560F"/>
    <w:rsid w:val="00D16F7C"/>
    <w:rsid w:val="00D17EB9"/>
    <w:rsid w:val="00D22186"/>
    <w:rsid w:val="00D22B21"/>
    <w:rsid w:val="00D23CA0"/>
    <w:rsid w:val="00D24594"/>
    <w:rsid w:val="00D26338"/>
    <w:rsid w:val="00D275A0"/>
    <w:rsid w:val="00D30A28"/>
    <w:rsid w:val="00D30D21"/>
    <w:rsid w:val="00D31A0A"/>
    <w:rsid w:val="00D3484F"/>
    <w:rsid w:val="00D352B8"/>
    <w:rsid w:val="00D355DE"/>
    <w:rsid w:val="00D36C90"/>
    <w:rsid w:val="00D408D1"/>
    <w:rsid w:val="00D409D8"/>
    <w:rsid w:val="00D41548"/>
    <w:rsid w:val="00D42734"/>
    <w:rsid w:val="00D43D41"/>
    <w:rsid w:val="00D4497F"/>
    <w:rsid w:val="00D44DDE"/>
    <w:rsid w:val="00D45EEA"/>
    <w:rsid w:val="00D469B9"/>
    <w:rsid w:val="00D50079"/>
    <w:rsid w:val="00D50E15"/>
    <w:rsid w:val="00D55AED"/>
    <w:rsid w:val="00D561EA"/>
    <w:rsid w:val="00D60D33"/>
    <w:rsid w:val="00D631B8"/>
    <w:rsid w:val="00D63A54"/>
    <w:rsid w:val="00D71192"/>
    <w:rsid w:val="00D71193"/>
    <w:rsid w:val="00D719AC"/>
    <w:rsid w:val="00D73E08"/>
    <w:rsid w:val="00D7470B"/>
    <w:rsid w:val="00D74A30"/>
    <w:rsid w:val="00D74F22"/>
    <w:rsid w:val="00D74F4D"/>
    <w:rsid w:val="00D767AA"/>
    <w:rsid w:val="00D77E25"/>
    <w:rsid w:val="00D85508"/>
    <w:rsid w:val="00D90457"/>
    <w:rsid w:val="00D91E6D"/>
    <w:rsid w:val="00D9204B"/>
    <w:rsid w:val="00D92A52"/>
    <w:rsid w:val="00D93A21"/>
    <w:rsid w:val="00D93F4A"/>
    <w:rsid w:val="00D94759"/>
    <w:rsid w:val="00D96B20"/>
    <w:rsid w:val="00D9BF36"/>
    <w:rsid w:val="00DA0567"/>
    <w:rsid w:val="00DA269E"/>
    <w:rsid w:val="00DA3F9D"/>
    <w:rsid w:val="00DA48C7"/>
    <w:rsid w:val="00DA65DB"/>
    <w:rsid w:val="00DA6E9D"/>
    <w:rsid w:val="00DB0FB5"/>
    <w:rsid w:val="00DB14D0"/>
    <w:rsid w:val="00DB4F1D"/>
    <w:rsid w:val="00DB4F48"/>
    <w:rsid w:val="00DB5F17"/>
    <w:rsid w:val="00DB651D"/>
    <w:rsid w:val="00DB6726"/>
    <w:rsid w:val="00DB762B"/>
    <w:rsid w:val="00DB79EB"/>
    <w:rsid w:val="00DC01F1"/>
    <w:rsid w:val="00DC0F26"/>
    <w:rsid w:val="00DC12EE"/>
    <w:rsid w:val="00DC1953"/>
    <w:rsid w:val="00DC37C9"/>
    <w:rsid w:val="00DC3B3D"/>
    <w:rsid w:val="00DC560F"/>
    <w:rsid w:val="00DC6CE3"/>
    <w:rsid w:val="00DC7EF5"/>
    <w:rsid w:val="00DD0B54"/>
    <w:rsid w:val="00DD1DC6"/>
    <w:rsid w:val="00DD2174"/>
    <w:rsid w:val="00DD3219"/>
    <w:rsid w:val="00DD3E4D"/>
    <w:rsid w:val="00DD4B63"/>
    <w:rsid w:val="00DD5091"/>
    <w:rsid w:val="00DD7022"/>
    <w:rsid w:val="00DD70B8"/>
    <w:rsid w:val="00DE2CFF"/>
    <w:rsid w:val="00DE3725"/>
    <w:rsid w:val="00DE5429"/>
    <w:rsid w:val="00DE6581"/>
    <w:rsid w:val="00DE6B39"/>
    <w:rsid w:val="00DF3C46"/>
    <w:rsid w:val="00DF4B56"/>
    <w:rsid w:val="00DF565D"/>
    <w:rsid w:val="00DF5F46"/>
    <w:rsid w:val="00E000D7"/>
    <w:rsid w:val="00E017C6"/>
    <w:rsid w:val="00E0235D"/>
    <w:rsid w:val="00E02F14"/>
    <w:rsid w:val="00E06B5F"/>
    <w:rsid w:val="00E07DA8"/>
    <w:rsid w:val="00E11038"/>
    <w:rsid w:val="00E1151C"/>
    <w:rsid w:val="00E1200A"/>
    <w:rsid w:val="00E143E9"/>
    <w:rsid w:val="00E1621D"/>
    <w:rsid w:val="00E16654"/>
    <w:rsid w:val="00E16B62"/>
    <w:rsid w:val="00E16EDD"/>
    <w:rsid w:val="00E17A2A"/>
    <w:rsid w:val="00E231AA"/>
    <w:rsid w:val="00E275D0"/>
    <w:rsid w:val="00E301D4"/>
    <w:rsid w:val="00E307AF"/>
    <w:rsid w:val="00E30C5D"/>
    <w:rsid w:val="00E3113C"/>
    <w:rsid w:val="00E31BF6"/>
    <w:rsid w:val="00E3427B"/>
    <w:rsid w:val="00E34CC3"/>
    <w:rsid w:val="00E3531A"/>
    <w:rsid w:val="00E35500"/>
    <w:rsid w:val="00E35FC5"/>
    <w:rsid w:val="00E364E5"/>
    <w:rsid w:val="00E37784"/>
    <w:rsid w:val="00E405AA"/>
    <w:rsid w:val="00E40B4B"/>
    <w:rsid w:val="00E42BAF"/>
    <w:rsid w:val="00E4380D"/>
    <w:rsid w:val="00E45875"/>
    <w:rsid w:val="00E46F60"/>
    <w:rsid w:val="00E52687"/>
    <w:rsid w:val="00E53465"/>
    <w:rsid w:val="00E5704C"/>
    <w:rsid w:val="00E57E74"/>
    <w:rsid w:val="00E59159"/>
    <w:rsid w:val="00E60531"/>
    <w:rsid w:val="00E6491A"/>
    <w:rsid w:val="00E6680D"/>
    <w:rsid w:val="00E6705C"/>
    <w:rsid w:val="00E70B8D"/>
    <w:rsid w:val="00E72406"/>
    <w:rsid w:val="00E72A34"/>
    <w:rsid w:val="00E731B6"/>
    <w:rsid w:val="00E73846"/>
    <w:rsid w:val="00E73928"/>
    <w:rsid w:val="00E74183"/>
    <w:rsid w:val="00E7543F"/>
    <w:rsid w:val="00E7643C"/>
    <w:rsid w:val="00E770BE"/>
    <w:rsid w:val="00E81B11"/>
    <w:rsid w:val="00E83F15"/>
    <w:rsid w:val="00E86E52"/>
    <w:rsid w:val="00E92461"/>
    <w:rsid w:val="00E9250C"/>
    <w:rsid w:val="00E929A2"/>
    <w:rsid w:val="00E932C9"/>
    <w:rsid w:val="00E942EC"/>
    <w:rsid w:val="00E96D30"/>
    <w:rsid w:val="00E96DB6"/>
    <w:rsid w:val="00E96DF9"/>
    <w:rsid w:val="00E96E44"/>
    <w:rsid w:val="00E9767C"/>
    <w:rsid w:val="00E97984"/>
    <w:rsid w:val="00EA0BE9"/>
    <w:rsid w:val="00EA1A4E"/>
    <w:rsid w:val="00EA1CD4"/>
    <w:rsid w:val="00EA599B"/>
    <w:rsid w:val="00EA7054"/>
    <w:rsid w:val="00EB0D0A"/>
    <w:rsid w:val="00EB3341"/>
    <w:rsid w:val="00EB336F"/>
    <w:rsid w:val="00EB45F6"/>
    <w:rsid w:val="00EB52E4"/>
    <w:rsid w:val="00EC181D"/>
    <w:rsid w:val="00EC2AA6"/>
    <w:rsid w:val="00EC4296"/>
    <w:rsid w:val="00EC4946"/>
    <w:rsid w:val="00EC7C8C"/>
    <w:rsid w:val="00EC7D1C"/>
    <w:rsid w:val="00ED0F3E"/>
    <w:rsid w:val="00ED2659"/>
    <w:rsid w:val="00ED30D2"/>
    <w:rsid w:val="00ED4C77"/>
    <w:rsid w:val="00ED52CB"/>
    <w:rsid w:val="00ED5856"/>
    <w:rsid w:val="00ED7ED1"/>
    <w:rsid w:val="00EE152D"/>
    <w:rsid w:val="00EE48D7"/>
    <w:rsid w:val="00EE6913"/>
    <w:rsid w:val="00EF09FD"/>
    <w:rsid w:val="00EF3C7B"/>
    <w:rsid w:val="00EF3DA5"/>
    <w:rsid w:val="00EF4785"/>
    <w:rsid w:val="00EF73A1"/>
    <w:rsid w:val="00F00FF8"/>
    <w:rsid w:val="00F01DC1"/>
    <w:rsid w:val="00F04C34"/>
    <w:rsid w:val="00F04D2C"/>
    <w:rsid w:val="00F05009"/>
    <w:rsid w:val="00F064C5"/>
    <w:rsid w:val="00F064DC"/>
    <w:rsid w:val="00F06AC9"/>
    <w:rsid w:val="00F07882"/>
    <w:rsid w:val="00F079C2"/>
    <w:rsid w:val="00F07CC1"/>
    <w:rsid w:val="00F12701"/>
    <w:rsid w:val="00F14CD8"/>
    <w:rsid w:val="00F15D5A"/>
    <w:rsid w:val="00F20B2E"/>
    <w:rsid w:val="00F213E5"/>
    <w:rsid w:val="00F215D8"/>
    <w:rsid w:val="00F23312"/>
    <w:rsid w:val="00F233D5"/>
    <w:rsid w:val="00F24A2C"/>
    <w:rsid w:val="00F25B29"/>
    <w:rsid w:val="00F275EA"/>
    <w:rsid w:val="00F27B9F"/>
    <w:rsid w:val="00F30F78"/>
    <w:rsid w:val="00F31F19"/>
    <w:rsid w:val="00F326FF"/>
    <w:rsid w:val="00F34244"/>
    <w:rsid w:val="00F36625"/>
    <w:rsid w:val="00F410BC"/>
    <w:rsid w:val="00F4137D"/>
    <w:rsid w:val="00F43520"/>
    <w:rsid w:val="00F447F9"/>
    <w:rsid w:val="00F473F8"/>
    <w:rsid w:val="00F50C34"/>
    <w:rsid w:val="00F50CBE"/>
    <w:rsid w:val="00F54959"/>
    <w:rsid w:val="00F5528B"/>
    <w:rsid w:val="00F55327"/>
    <w:rsid w:val="00F55721"/>
    <w:rsid w:val="00F5625C"/>
    <w:rsid w:val="00F602C6"/>
    <w:rsid w:val="00F66003"/>
    <w:rsid w:val="00F70066"/>
    <w:rsid w:val="00F71C07"/>
    <w:rsid w:val="00F7263E"/>
    <w:rsid w:val="00F75846"/>
    <w:rsid w:val="00F75E78"/>
    <w:rsid w:val="00F76E61"/>
    <w:rsid w:val="00F7702C"/>
    <w:rsid w:val="00F8350D"/>
    <w:rsid w:val="00F840E9"/>
    <w:rsid w:val="00F8454D"/>
    <w:rsid w:val="00F845AC"/>
    <w:rsid w:val="00F85D74"/>
    <w:rsid w:val="00F85DE2"/>
    <w:rsid w:val="00F86D40"/>
    <w:rsid w:val="00F87C12"/>
    <w:rsid w:val="00F9079A"/>
    <w:rsid w:val="00F94FC3"/>
    <w:rsid w:val="00F968C8"/>
    <w:rsid w:val="00F96F7F"/>
    <w:rsid w:val="00F97585"/>
    <w:rsid w:val="00FA1186"/>
    <w:rsid w:val="00FA12E9"/>
    <w:rsid w:val="00FA308D"/>
    <w:rsid w:val="00FA32CA"/>
    <w:rsid w:val="00FA402D"/>
    <w:rsid w:val="00FA5C5F"/>
    <w:rsid w:val="00FA6476"/>
    <w:rsid w:val="00FA7B36"/>
    <w:rsid w:val="00FB371D"/>
    <w:rsid w:val="00FB38BE"/>
    <w:rsid w:val="00FB4C18"/>
    <w:rsid w:val="00FB66C6"/>
    <w:rsid w:val="00FB6D75"/>
    <w:rsid w:val="00FB7D4B"/>
    <w:rsid w:val="00FC2F8A"/>
    <w:rsid w:val="00FC2F98"/>
    <w:rsid w:val="00FC429B"/>
    <w:rsid w:val="00FC4775"/>
    <w:rsid w:val="00FC491D"/>
    <w:rsid w:val="00FC525D"/>
    <w:rsid w:val="00FC6CF6"/>
    <w:rsid w:val="00FD1551"/>
    <w:rsid w:val="00FD688C"/>
    <w:rsid w:val="00FD784E"/>
    <w:rsid w:val="00FE442F"/>
    <w:rsid w:val="00FE6F72"/>
    <w:rsid w:val="00FE791A"/>
    <w:rsid w:val="00FF0672"/>
    <w:rsid w:val="00FF084B"/>
    <w:rsid w:val="00FF1260"/>
    <w:rsid w:val="00FF29E6"/>
    <w:rsid w:val="00FF342E"/>
    <w:rsid w:val="00FF344A"/>
    <w:rsid w:val="00FF423E"/>
    <w:rsid w:val="00FF5D74"/>
    <w:rsid w:val="00FF6A07"/>
    <w:rsid w:val="011C66C5"/>
    <w:rsid w:val="01432371"/>
    <w:rsid w:val="01485C63"/>
    <w:rsid w:val="0165C1E9"/>
    <w:rsid w:val="01D34278"/>
    <w:rsid w:val="02256DE9"/>
    <w:rsid w:val="02479AF0"/>
    <w:rsid w:val="027CFAE0"/>
    <w:rsid w:val="02813EBA"/>
    <w:rsid w:val="02DA6602"/>
    <w:rsid w:val="02E35A5F"/>
    <w:rsid w:val="0391D2C1"/>
    <w:rsid w:val="03A7BBD9"/>
    <w:rsid w:val="03FAA161"/>
    <w:rsid w:val="0443A24E"/>
    <w:rsid w:val="047D41EC"/>
    <w:rsid w:val="04CBF6C0"/>
    <w:rsid w:val="0503ED94"/>
    <w:rsid w:val="05FDD2EE"/>
    <w:rsid w:val="0620E53A"/>
    <w:rsid w:val="062F1967"/>
    <w:rsid w:val="065BF475"/>
    <w:rsid w:val="069C02F8"/>
    <w:rsid w:val="06AC847D"/>
    <w:rsid w:val="06DA05DD"/>
    <w:rsid w:val="070C0AA4"/>
    <w:rsid w:val="0752FB97"/>
    <w:rsid w:val="0756ACB6"/>
    <w:rsid w:val="07A80DF4"/>
    <w:rsid w:val="07A9C336"/>
    <w:rsid w:val="07CF9422"/>
    <w:rsid w:val="07F4DA78"/>
    <w:rsid w:val="0822DD6F"/>
    <w:rsid w:val="085ED6BD"/>
    <w:rsid w:val="08A06E5A"/>
    <w:rsid w:val="09074267"/>
    <w:rsid w:val="092F3AC4"/>
    <w:rsid w:val="0958281F"/>
    <w:rsid w:val="0970B6E0"/>
    <w:rsid w:val="09BFC7C5"/>
    <w:rsid w:val="0A107F45"/>
    <w:rsid w:val="0A3C7710"/>
    <w:rsid w:val="0A548E57"/>
    <w:rsid w:val="0A749A76"/>
    <w:rsid w:val="0A79C8C6"/>
    <w:rsid w:val="0A95D5B1"/>
    <w:rsid w:val="0AD9020D"/>
    <w:rsid w:val="0B506A90"/>
    <w:rsid w:val="0BA4C5E2"/>
    <w:rsid w:val="0BC60881"/>
    <w:rsid w:val="0BC97E5E"/>
    <w:rsid w:val="0BCBA921"/>
    <w:rsid w:val="0BF36CC2"/>
    <w:rsid w:val="0C17A2BB"/>
    <w:rsid w:val="0C1B0155"/>
    <w:rsid w:val="0C3A39C6"/>
    <w:rsid w:val="0CB570E3"/>
    <w:rsid w:val="0CFF99C7"/>
    <w:rsid w:val="0D4C1BF3"/>
    <w:rsid w:val="0D6F8F73"/>
    <w:rsid w:val="0DA13FB2"/>
    <w:rsid w:val="0DBB2B7A"/>
    <w:rsid w:val="0DC7C6F9"/>
    <w:rsid w:val="0DD15D8C"/>
    <w:rsid w:val="0F31DF4B"/>
    <w:rsid w:val="0F5FD528"/>
    <w:rsid w:val="0F9E8849"/>
    <w:rsid w:val="0FA5307E"/>
    <w:rsid w:val="0FB44250"/>
    <w:rsid w:val="105A0433"/>
    <w:rsid w:val="108FFD03"/>
    <w:rsid w:val="10B24B81"/>
    <w:rsid w:val="10FCB9B3"/>
    <w:rsid w:val="10FD463F"/>
    <w:rsid w:val="11027520"/>
    <w:rsid w:val="112DA347"/>
    <w:rsid w:val="11592A19"/>
    <w:rsid w:val="117BCAEF"/>
    <w:rsid w:val="11CE5289"/>
    <w:rsid w:val="11CEB4CB"/>
    <w:rsid w:val="11D77A9D"/>
    <w:rsid w:val="1206D7A3"/>
    <w:rsid w:val="120E32A7"/>
    <w:rsid w:val="12139DF6"/>
    <w:rsid w:val="12329495"/>
    <w:rsid w:val="123F6F2E"/>
    <w:rsid w:val="128178BE"/>
    <w:rsid w:val="134EE23D"/>
    <w:rsid w:val="137368E1"/>
    <w:rsid w:val="139ED797"/>
    <w:rsid w:val="13B1A1F9"/>
    <w:rsid w:val="13FD660A"/>
    <w:rsid w:val="1423A00A"/>
    <w:rsid w:val="1423E50A"/>
    <w:rsid w:val="1431BBBC"/>
    <w:rsid w:val="14BF1184"/>
    <w:rsid w:val="14FBBAD4"/>
    <w:rsid w:val="15ACD25D"/>
    <w:rsid w:val="15B22981"/>
    <w:rsid w:val="15C03278"/>
    <w:rsid w:val="15CEBCF7"/>
    <w:rsid w:val="15D43D87"/>
    <w:rsid w:val="16102001"/>
    <w:rsid w:val="1650BBD2"/>
    <w:rsid w:val="1665D618"/>
    <w:rsid w:val="16795EE8"/>
    <w:rsid w:val="169600A3"/>
    <w:rsid w:val="16BF79A8"/>
    <w:rsid w:val="16E2CC18"/>
    <w:rsid w:val="16FAFE5E"/>
    <w:rsid w:val="1741C549"/>
    <w:rsid w:val="178656ED"/>
    <w:rsid w:val="17A2FBC4"/>
    <w:rsid w:val="17DDC62A"/>
    <w:rsid w:val="17F079DF"/>
    <w:rsid w:val="182EA7F3"/>
    <w:rsid w:val="1863395C"/>
    <w:rsid w:val="18827857"/>
    <w:rsid w:val="18D65B54"/>
    <w:rsid w:val="18E2D2AD"/>
    <w:rsid w:val="19042457"/>
    <w:rsid w:val="190B0F57"/>
    <w:rsid w:val="19273B65"/>
    <w:rsid w:val="19446604"/>
    <w:rsid w:val="194C57FF"/>
    <w:rsid w:val="19791F81"/>
    <w:rsid w:val="19A6A6D4"/>
    <w:rsid w:val="19C0A80D"/>
    <w:rsid w:val="19E6AD54"/>
    <w:rsid w:val="1A1FCB18"/>
    <w:rsid w:val="1A9BC04D"/>
    <w:rsid w:val="1B0164B7"/>
    <w:rsid w:val="1B035D54"/>
    <w:rsid w:val="1B0A990B"/>
    <w:rsid w:val="1B343574"/>
    <w:rsid w:val="1B76297F"/>
    <w:rsid w:val="1B95EAA9"/>
    <w:rsid w:val="1BB16622"/>
    <w:rsid w:val="1BC11CA6"/>
    <w:rsid w:val="1BE3BF9C"/>
    <w:rsid w:val="1C015A18"/>
    <w:rsid w:val="1C1DE6CE"/>
    <w:rsid w:val="1C9C18D6"/>
    <w:rsid w:val="1CF2D9DD"/>
    <w:rsid w:val="1D26B373"/>
    <w:rsid w:val="1D6E38A3"/>
    <w:rsid w:val="1D88FF86"/>
    <w:rsid w:val="1DC0D778"/>
    <w:rsid w:val="1DC8525D"/>
    <w:rsid w:val="1DE1F1BC"/>
    <w:rsid w:val="1DE3B4ED"/>
    <w:rsid w:val="1DEEEB97"/>
    <w:rsid w:val="1E2BE0AE"/>
    <w:rsid w:val="1E5320AB"/>
    <w:rsid w:val="1E73B6A7"/>
    <w:rsid w:val="1E74C3DF"/>
    <w:rsid w:val="1E9CF98E"/>
    <w:rsid w:val="1E9FDF50"/>
    <w:rsid w:val="1EA2DCE9"/>
    <w:rsid w:val="1ED437CE"/>
    <w:rsid w:val="1F2B46BC"/>
    <w:rsid w:val="1F417FC5"/>
    <w:rsid w:val="2019B589"/>
    <w:rsid w:val="208F2BC5"/>
    <w:rsid w:val="20AD399D"/>
    <w:rsid w:val="20C9C881"/>
    <w:rsid w:val="21042759"/>
    <w:rsid w:val="21411EA2"/>
    <w:rsid w:val="216F724B"/>
    <w:rsid w:val="2181A36E"/>
    <w:rsid w:val="2185379F"/>
    <w:rsid w:val="21B52862"/>
    <w:rsid w:val="21C17520"/>
    <w:rsid w:val="21CCD3C2"/>
    <w:rsid w:val="21D1A041"/>
    <w:rsid w:val="21F3C2C0"/>
    <w:rsid w:val="226DFB33"/>
    <w:rsid w:val="22E9718B"/>
    <w:rsid w:val="22F05F53"/>
    <w:rsid w:val="22F4F461"/>
    <w:rsid w:val="22F9B04F"/>
    <w:rsid w:val="22FA52FD"/>
    <w:rsid w:val="23BFD4C0"/>
    <w:rsid w:val="240E7F6E"/>
    <w:rsid w:val="2412E24F"/>
    <w:rsid w:val="2449475F"/>
    <w:rsid w:val="246D99B9"/>
    <w:rsid w:val="251B1046"/>
    <w:rsid w:val="252F6B1F"/>
    <w:rsid w:val="256FEA07"/>
    <w:rsid w:val="25BADBEB"/>
    <w:rsid w:val="267AD312"/>
    <w:rsid w:val="26DE65FE"/>
    <w:rsid w:val="26E213BE"/>
    <w:rsid w:val="26F33322"/>
    <w:rsid w:val="270D9697"/>
    <w:rsid w:val="274A9E8F"/>
    <w:rsid w:val="27648558"/>
    <w:rsid w:val="27799713"/>
    <w:rsid w:val="27CF9BDD"/>
    <w:rsid w:val="2878EC80"/>
    <w:rsid w:val="28FF5607"/>
    <w:rsid w:val="292EB61B"/>
    <w:rsid w:val="296E6263"/>
    <w:rsid w:val="29A87C3E"/>
    <w:rsid w:val="29F1F719"/>
    <w:rsid w:val="29F30C2C"/>
    <w:rsid w:val="2A1588A0"/>
    <w:rsid w:val="2A453939"/>
    <w:rsid w:val="2A6756B1"/>
    <w:rsid w:val="2AAF6D9F"/>
    <w:rsid w:val="2ACD9905"/>
    <w:rsid w:val="2AD4D18F"/>
    <w:rsid w:val="2B109BEF"/>
    <w:rsid w:val="2B86DB48"/>
    <w:rsid w:val="2BD09415"/>
    <w:rsid w:val="2C119A4E"/>
    <w:rsid w:val="2C26A813"/>
    <w:rsid w:val="2C55505B"/>
    <w:rsid w:val="2C7E0AC1"/>
    <w:rsid w:val="2CFF41DF"/>
    <w:rsid w:val="2D1E8AD0"/>
    <w:rsid w:val="2D2316C2"/>
    <w:rsid w:val="2D3F23A5"/>
    <w:rsid w:val="2D56BB15"/>
    <w:rsid w:val="2DBE70B1"/>
    <w:rsid w:val="2DBEAD55"/>
    <w:rsid w:val="2DDC3C00"/>
    <w:rsid w:val="2E039704"/>
    <w:rsid w:val="2E599287"/>
    <w:rsid w:val="2E6088FE"/>
    <w:rsid w:val="2E6976B0"/>
    <w:rsid w:val="2E829C7F"/>
    <w:rsid w:val="2E8569A5"/>
    <w:rsid w:val="2EB26D6D"/>
    <w:rsid w:val="2EB51A14"/>
    <w:rsid w:val="2EC9A052"/>
    <w:rsid w:val="2ED2F30A"/>
    <w:rsid w:val="2F0B8C68"/>
    <w:rsid w:val="2F1903CD"/>
    <w:rsid w:val="2F386895"/>
    <w:rsid w:val="2F690D95"/>
    <w:rsid w:val="2F800ACB"/>
    <w:rsid w:val="2F81288B"/>
    <w:rsid w:val="2FB5D97D"/>
    <w:rsid w:val="2FFC1641"/>
    <w:rsid w:val="303FE665"/>
    <w:rsid w:val="30968557"/>
    <w:rsid w:val="310B0FB4"/>
    <w:rsid w:val="310C8313"/>
    <w:rsid w:val="311E62EE"/>
    <w:rsid w:val="3131FBF8"/>
    <w:rsid w:val="31938FB3"/>
    <w:rsid w:val="32245BC1"/>
    <w:rsid w:val="32371478"/>
    <w:rsid w:val="32740E52"/>
    <w:rsid w:val="32A57454"/>
    <w:rsid w:val="32C99F84"/>
    <w:rsid w:val="331EA11B"/>
    <w:rsid w:val="33C77228"/>
    <w:rsid w:val="33CEFBB8"/>
    <w:rsid w:val="347A3DB8"/>
    <w:rsid w:val="34970C12"/>
    <w:rsid w:val="34E62AFB"/>
    <w:rsid w:val="35018710"/>
    <w:rsid w:val="3551C2DD"/>
    <w:rsid w:val="359EF13B"/>
    <w:rsid w:val="35DA4F04"/>
    <w:rsid w:val="35E6A22C"/>
    <w:rsid w:val="35FB8534"/>
    <w:rsid w:val="363973B2"/>
    <w:rsid w:val="3645D57C"/>
    <w:rsid w:val="365EB9B5"/>
    <w:rsid w:val="368C89C4"/>
    <w:rsid w:val="36DF4BCF"/>
    <w:rsid w:val="36E05C72"/>
    <w:rsid w:val="36F70852"/>
    <w:rsid w:val="374838DE"/>
    <w:rsid w:val="37526071"/>
    <w:rsid w:val="3862691F"/>
    <w:rsid w:val="387C1D39"/>
    <w:rsid w:val="3883C52F"/>
    <w:rsid w:val="38B974D7"/>
    <w:rsid w:val="38C4D16B"/>
    <w:rsid w:val="38D7B3F7"/>
    <w:rsid w:val="38DD15CA"/>
    <w:rsid w:val="3931F988"/>
    <w:rsid w:val="39447291"/>
    <w:rsid w:val="397BAA5A"/>
    <w:rsid w:val="399D2F0E"/>
    <w:rsid w:val="39A434BA"/>
    <w:rsid w:val="39A85549"/>
    <w:rsid w:val="39C405FA"/>
    <w:rsid w:val="39F5C764"/>
    <w:rsid w:val="3A205699"/>
    <w:rsid w:val="3A4E058B"/>
    <w:rsid w:val="3A76A7E8"/>
    <w:rsid w:val="3A9EFE77"/>
    <w:rsid w:val="3AA22335"/>
    <w:rsid w:val="3AA88E28"/>
    <w:rsid w:val="3ADB3CD7"/>
    <w:rsid w:val="3BBBFE84"/>
    <w:rsid w:val="3BC65CFB"/>
    <w:rsid w:val="3BF2A069"/>
    <w:rsid w:val="3BFE18E4"/>
    <w:rsid w:val="3C4EC847"/>
    <w:rsid w:val="3C6590A0"/>
    <w:rsid w:val="3C679B9A"/>
    <w:rsid w:val="3CD4E28A"/>
    <w:rsid w:val="3CEFBB39"/>
    <w:rsid w:val="3D2B00C8"/>
    <w:rsid w:val="3D3BB956"/>
    <w:rsid w:val="3D6512EF"/>
    <w:rsid w:val="3D855292"/>
    <w:rsid w:val="3DA09B3C"/>
    <w:rsid w:val="3DBF2099"/>
    <w:rsid w:val="3DDDCAE6"/>
    <w:rsid w:val="3DE7F689"/>
    <w:rsid w:val="3DF585A7"/>
    <w:rsid w:val="3E0AF0FE"/>
    <w:rsid w:val="3E210DDE"/>
    <w:rsid w:val="3E46AA6E"/>
    <w:rsid w:val="3E4B864F"/>
    <w:rsid w:val="3E84980A"/>
    <w:rsid w:val="3EDE440D"/>
    <w:rsid w:val="3F383166"/>
    <w:rsid w:val="3FA27794"/>
    <w:rsid w:val="3FC5A737"/>
    <w:rsid w:val="3FC87810"/>
    <w:rsid w:val="3FEACDCF"/>
    <w:rsid w:val="403776EE"/>
    <w:rsid w:val="40833619"/>
    <w:rsid w:val="40ECC827"/>
    <w:rsid w:val="40F78F4A"/>
    <w:rsid w:val="412A8EA3"/>
    <w:rsid w:val="4134406C"/>
    <w:rsid w:val="41F63235"/>
    <w:rsid w:val="423F8FF0"/>
    <w:rsid w:val="428BBAE9"/>
    <w:rsid w:val="438819B8"/>
    <w:rsid w:val="43E096C5"/>
    <w:rsid w:val="44717A28"/>
    <w:rsid w:val="4477B8AB"/>
    <w:rsid w:val="44CD9BE4"/>
    <w:rsid w:val="44E4F9FB"/>
    <w:rsid w:val="4541CFA6"/>
    <w:rsid w:val="45453B9A"/>
    <w:rsid w:val="457169B8"/>
    <w:rsid w:val="45758FB9"/>
    <w:rsid w:val="45AE2C95"/>
    <w:rsid w:val="45B2EEC4"/>
    <w:rsid w:val="45DF0781"/>
    <w:rsid w:val="462D00C2"/>
    <w:rsid w:val="46A62847"/>
    <w:rsid w:val="474034EB"/>
    <w:rsid w:val="47A0147B"/>
    <w:rsid w:val="47ECE1C6"/>
    <w:rsid w:val="487B8ADA"/>
    <w:rsid w:val="488EDB3B"/>
    <w:rsid w:val="48AE93B2"/>
    <w:rsid w:val="4921574C"/>
    <w:rsid w:val="498B5A37"/>
    <w:rsid w:val="49BFDE95"/>
    <w:rsid w:val="4A002A92"/>
    <w:rsid w:val="4A7D02E9"/>
    <w:rsid w:val="4ADA9873"/>
    <w:rsid w:val="4B2321F3"/>
    <w:rsid w:val="4B2F34A0"/>
    <w:rsid w:val="4B3916CD"/>
    <w:rsid w:val="4B3FEEBF"/>
    <w:rsid w:val="4B894BD3"/>
    <w:rsid w:val="4BC03404"/>
    <w:rsid w:val="4BD9687C"/>
    <w:rsid w:val="4BDEC479"/>
    <w:rsid w:val="4C3CAB1D"/>
    <w:rsid w:val="4C5912A4"/>
    <w:rsid w:val="4C7765C0"/>
    <w:rsid w:val="4D25BC79"/>
    <w:rsid w:val="4D55FFF7"/>
    <w:rsid w:val="4D6B88D5"/>
    <w:rsid w:val="4D8640B2"/>
    <w:rsid w:val="4DA2987A"/>
    <w:rsid w:val="4DAE4FAB"/>
    <w:rsid w:val="4DC12A92"/>
    <w:rsid w:val="4DC787C3"/>
    <w:rsid w:val="4E07E26F"/>
    <w:rsid w:val="4E45A559"/>
    <w:rsid w:val="4E71A767"/>
    <w:rsid w:val="4E9D00F6"/>
    <w:rsid w:val="4EADE1DA"/>
    <w:rsid w:val="4EFF48CB"/>
    <w:rsid w:val="4EFFDD14"/>
    <w:rsid w:val="4F42B451"/>
    <w:rsid w:val="4F4EDEF7"/>
    <w:rsid w:val="4F71681A"/>
    <w:rsid w:val="4FE2853B"/>
    <w:rsid w:val="503ABBA6"/>
    <w:rsid w:val="5042B396"/>
    <w:rsid w:val="504942DE"/>
    <w:rsid w:val="506DD420"/>
    <w:rsid w:val="50A0686F"/>
    <w:rsid w:val="50B0FB15"/>
    <w:rsid w:val="50C0AB3A"/>
    <w:rsid w:val="50FF2CA5"/>
    <w:rsid w:val="5115047B"/>
    <w:rsid w:val="512A684B"/>
    <w:rsid w:val="51665FE8"/>
    <w:rsid w:val="5182B567"/>
    <w:rsid w:val="5189BA07"/>
    <w:rsid w:val="518F966A"/>
    <w:rsid w:val="51D06DD0"/>
    <w:rsid w:val="52454063"/>
    <w:rsid w:val="527A3F52"/>
    <w:rsid w:val="5285661D"/>
    <w:rsid w:val="52992301"/>
    <w:rsid w:val="52B28BF0"/>
    <w:rsid w:val="52BFDE7D"/>
    <w:rsid w:val="52F5D2FB"/>
    <w:rsid w:val="530668A4"/>
    <w:rsid w:val="5368C7EC"/>
    <w:rsid w:val="5391A612"/>
    <w:rsid w:val="53B4D59B"/>
    <w:rsid w:val="5418DE22"/>
    <w:rsid w:val="544AD41E"/>
    <w:rsid w:val="5485F43B"/>
    <w:rsid w:val="554B7CA1"/>
    <w:rsid w:val="555C4E5D"/>
    <w:rsid w:val="55C518A2"/>
    <w:rsid w:val="55F7D4B0"/>
    <w:rsid w:val="564CAFC1"/>
    <w:rsid w:val="57049323"/>
    <w:rsid w:val="57334B3A"/>
    <w:rsid w:val="57695CA3"/>
    <w:rsid w:val="5784DEFE"/>
    <w:rsid w:val="57D4DB72"/>
    <w:rsid w:val="57EEEB01"/>
    <w:rsid w:val="582F8DD7"/>
    <w:rsid w:val="58BCAF33"/>
    <w:rsid w:val="59027CD2"/>
    <w:rsid w:val="590AFA64"/>
    <w:rsid w:val="59D46510"/>
    <w:rsid w:val="59ECEA2B"/>
    <w:rsid w:val="5A07F763"/>
    <w:rsid w:val="5A5720D0"/>
    <w:rsid w:val="5A6C71D8"/>
    <w:rsid w:val="5AE9915C"/>
    <w:rsid w:val="5B425C6B"/>
    <w:rsid w:val="5B45FAA8"/>
    <w:rsid w:val="5B49DA05"/>
    <w:rsid w:val="5B4F1491"/>
    <w:rsid w:val="5B86BD99"/>
    <w:rsid w:val="5BE799BC"/>
    <w:rsid w:val="5C39998E"/>
    <w:rsid w:val="5C42F512"/>
    <w:rsid w:val="5C75707E"/>
    <w:rsid w:val="5CD9FD5A"/>
    <w:rsid w:val="5CFC0E96"/>
    <w:rsid w:val="5D79A408"/>
    <w:rsid w:val="5DE85076"/>
    <w:rsid w:val="5E42F1AC"/>
    <w:rsid w:val="5E534337"/>
    <w:rsid w:val="5E703A6C"/>
    <w:rsid w:val="5EC9C835"/>
    <w:rsid w:val="5EE1CB49"/>
    <w:rsid w:val="5F0E54E0"/>
    <w:rsid w:val="5FC0B4A4"/>
    <w:rsid w:val="5FC7D626"/>
    <w:rsid w:val="5FCF3D9F"/>
    <w:rsid w:val="6084AAFC"/>
    <w:rsid w:val="60E832DE"/>
    <w:rsid w:val="61178BD8"/>
    <w:rsid w:val="61402732"/>
    <w:rsid w:val="617B5529"/>
    <w:rsid w:val="6204C7F9"/>
    <w:rsid w:val="6223A59A"/>
    <w:rsid w:val="62242EBA"/>
    <w:rsid w:val="62840EB6"/>
    <w:rsid w:val="62B05CD8"/>
    <w:rsid w:val="62CA93EF"/>
    <w:rsid w:val="62E07C7D"/>
    <w:rsid w:val="6332C3CC"/>
    <w:rsid w:val="63990D0F"/>
    <w:rsid w:val="63A92111"/>
    <w:rsid w:val="63B2A908"/>
    <w:rsid w:val="63DCB332"/>
    <w:rsid w:val="63E5B087"/>
    <w:rsid w:val="649A83C0"/>
    <w:rsid w:val="649B64F7"/>
    <w:rsid w:val="649DB8CB"/>
    <w:rsid w:val="6531A061"/>
    <w:rsid w:val="656187E6"/>
    <w:rsid w:val="66382BA7"/>
    <w:rsid w:val="6662D872"/>
    <w:rsid w:val="666779A8"/>
    <w:rsid w:val="6684AB34"/>
    <w:rsid w:val="66E3EAFD"/>
    <w:rsid w:val="671AF016"/>
    <w:rsid w:val="6728E01E"/>
    <w:rsid w:val="67EB7820"/>
    <w:rsid w:val="682F598A"/>
    <w:rsid w:val="686C33BB"/>
    <w:rsid w:val="6886158B"/>
    <w:rsid w:val="68C28446"/>
    <w:rsid w:val="68E27D9B"/>
    <w:rsid w:val="69447E49"/>
    <w:rsid w:val="69F69627"/>
    <w:rsid w:val="6A7BF175"/>
    <w:rsid w:val="6AB2A10A"/>
    <w:rsid w:val="6B0BF2CE"/>
    <w:rsid w:val="6B6170D6"/>
    <w:rsid w:val="6B74FB14"/>
    <w:rsid w:val="6B9B328C"/>
    <w:rsid w:val="6C0DBC66"/>
    <w:rsid w:val="6C1945D6"/>
    <w:rsid w:val="6C198C9D"/>
    <w:rsid w:val="6C2B19EB"/>
    <w:rsid w:val="6C2D07F2"/>
    <w:rsid w:val="6C80048E"/>
    <w:rsid w:val="6C95CDD3"/>
    <w:rsid w:val="6CE08736"/>
    <w:rsid w:val="6D077861"/>
    <w:rsid w:val="6D29390B"/>
    <w:rsid w:val="6D7CEB0E"/>
    <w:rsid w:val="6D970725"/>
    <w:rsid w:val="6E274A95"/>
    <w:rsid w:val="6E3F4591"/>
    <w:rsid w:val="6E5DB932"/>
    <w:rsid w:val="6E6FAE51"/>
    <w:rsid w:val="6E703B8B"/>
    <w:rsid w:val="6E87E185"/>
    <w:rsid w:val="6F079149"/>
    <w:rsid w:val="6F4F423C"/>
    <w:rsid w:val="6F77211B"/>
    <w:rsid w:val="70D9B10B"/>
    <w:rsid w:val="711D7CE3"/>
    <w:rsid w:val="712E4883"/>
    <w:rsid w:val="7175AB30"/>
    <w:rsid w:val="717DFBEE"/>
    <w:rsid w:val="71965D98"/>
    <w:rsid w:val="7198B2AF"/>
    <w:rsid w:val="71F91593"/>
    <w:rsid w:val="726968C5"/>
    <w:rsid w:val="72747BF9"/>
    <w:rsid w:val="7277A9F9"/>
    <w:rsid w:val="7316F343"/>
    <w:rsid w:val="731FE09C"/>
    <w:rsid w:val="735337D0"/>
    <w:rsid w:val="73ADE0CC"/>
    <w:rsid w:val="73E59386"/>
    <w:rsid w:val="740E42D7"/>
    <w:rsid w:val="74409611"/>
    <w:rsid w:val="749C6734"/>
    <w:rsid w:val="74B6362A"/>
    <w:rsid w:val="74C8DDB5"/>
    <w:rsid w:val="750B063E"/>
    <w:rsid w:val="7521DC6F"/>
    <w:rsid w:val="7525F61E"/>
    <w:rsid w:val="75767C47"/>
    <w:rsid w:val="7579595F"/>
    <w:rsid w:val="75911061"/>
    <w:rsid w:val="75E718B5"/>
    <w:rsid w:val="760C1936"/>
    <w:rsid w:val="761CD1A9"/>
    <w:rsid w:val="766031CC"/>
    <w:rsid w:val="7663EEBB"/>
    <w:rsid w:val="76820767"/>
    <w:rsid w:val="76B112A2"/>
    <w:rsid w:val="76C04594"/>
    <w:rsid w:val="770411E7"/>
    <w:rsid w:val="77072069"/>
    <w:rsid w:val="77C331C6"/>
    <w:rsid w:val="7857D4C9"/>
    <w:rsid w:val="78823869"/>
    <w:rsid w:val="78D9139C"/>
    <w:rsid w:val="78E334AA"/>
    <w:rsid w:val="791BC9EF"/>
    <w:rsid w:val="79309A54"/>
    <w:rsid w:val="79688D24"/>
    <w:rsid w:val="79C82A6C"/>
    <w:rsid w:val="79EF2831"/>
    <w:rsid w:val="7A241033"/>
    <w:rsid w:val="7A7D186C"/>
    <w:rsid w:val="7B24DA68"/>
    <w:rsid w:val="7B4D5AE3"/>
    <w:rsid w:val="7B6E2BD2"/>
    <w:rsid w:val="7B78C2E7"/>
    <w:rsid w:val="7B83EB70"/>
    <w:rsid w:val="7B9DB937"/>
    <w:rsid w:val="7BB79CE3"/>
    <w:rsid w:val="7C11B97E"/>
    <w:rsid w:val="7C6BD224"/>
    <w:rsid w:val="7C97E12D"/>
    <w:rsid w:val="7CD6F237"/>
    <w:rsid w:val="7D819F74"/>
    <w:rsid w:val="7DB4416E"/>
    <w:rsid w:val="7DBCC301"/>
    <w:rsid w:val="7E057BCD"/>
    <w:rsid w:val="7E2D323E"/>
    <w:rsid w:val="7E57D30B"/>
    <w:rsid w:val="7E972F5C"/>
    <w:rsid w:val="7E9974A3"/>
    <w:rsid w:val="7EB69586"/>
    <w:rsid w:val="7F03AFE5"/>
    <w:rsid w:val="7F6C5829"/>
    <w:rsid w:val="7F6C9DBD"/>
    <w:rsid w:val="7F7456EF"/>
    <w:rsid w:val="7F826BE4"/>
    <w:rsid w:val="7FB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F9A1"/>
  <w14:defaultImageDpi w14:val="32767"/>
  <w15:chartTrackingRefBased/>
  <w15:docId w15:val="{359A7D72-9AEF-432F-A74D-90997339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31F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8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8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8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8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8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8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8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8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48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83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A48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83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3F39C7"/>
  </w:style>
  <w:style w:type="paragraph" w:customStyle="1" w:styleId="QIDANParagraph">
    <w:name w:val="QIDAN Paragraph"/>
    <w:basedOn w:val="Normal"/>
    <w:link w:val="QIDANParagraphChar"/>
    <w:qFormat/>
    <w:rsid w:val="00E52687"/>
    <w:pPr>
      <w:spacing w:line="360" w:lineRule="auto"/>
    </w:pPr>
    <w:rPr>
      <w:rFonts w:ascii="Nunito Sans" w:hAnsi="Nunito Sans"/>
      <w:szCs w:val="20"/>
      <w:lang w:val="en-AU"/>
    </w:rPr>
  </w:style>
  <w:style w:type="character" w:customStyle="1" w:styleId="QIDANParagraphChar">
    <w:name w:val="QIDAN Paragraph Char"/>
    <w:basedOn w:val="DefaultParagraphFont"/>
    <w:link w:val="QIDANParagraph"/>
    <w:rsid w:val="00E52687"/>
    <w:rPr>
      <w:rFonts w:ascii="Nunito Sans" w:eastAsiaTheme="minorEastAsia" w:hAnsi="Nunito Sans"/>
      <w:szCs w:val="20"/>
      <w:lang w:val="en-AU"/>
    </w:rPr>
  </w:style>
  <w:style w:type="paragraph" w:customStyle="1" w:styleId="QIDANSubheading">
    <w:name w:val="QIDAN Subheading"/>
    <w:basedOn w:val="QIDANParagraph"/>
    <w:link w:val="QIDANSubheadingChar"/>
    <w:qFormat/>
    <w:rsid w:val="00E52687"/>
    <w:rPr>
      <w:b/>
      <w:color w:val="690048"/>
      <w:sz w:val="28"/>
    </w:rPr>
  </w:style>
  <w:style w:type="character" w:customStyle="1" w:styleId="QIDANSubheadingChar">
    <w:name w:val="QIDAN Subheading Char"/>
    <w:basedOn w:val="QIDANParagraphChar"/>
    <w:link w:val="QIDANSubheading"/>
    <w:rsid w:val="00E52687"/>
    <w:rPr>
      <w:rFonts w:ascii="Nunito Sans" w:eastAsiaTheme="minorEastAsia" w:hAnsi="Nunito Sans"/>
      <w:b/>
      <w:color w:val="690048"/>
      <w:sz w:val="28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1D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1DE7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1D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2E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22E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4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F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F9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F9C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6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FC477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01B2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7823">
          <w:blockQuote w:val="1"/>
          <w:marLeft w:val="9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20253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0822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5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0377">
          <w:blockQuote w:val="1"/>
          <w:marLeft w:val="9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1408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2024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qpc.qld.gov.au/docs/initial-stakeholder-submissions/S-022%20Melbourne%20Disability%20Institute.pdf" TargetMode="External"/><Relationship Id="rId2" Type="http://schemas.openxmlformats.org/officeDocument/2006/relationships/hyperlink" Target="https://disabilitypathways.org.au/" TargetMode="External"/><Relationship Id="rId1" Type="http://schemas.openxmlformats.org/officeDocument/2006/relationships/hyperlink" Target="https://www.data.qld.gov.au/dataset/social-housing-register" TargetMode="External"/><Relationship Id="rId5" Type="http://schemas.openxmlformats.org/officeDocument/2006/relationships/hyperlink" Target="https://www.ndisreview.gov.au/sites/default/files/resource/download/working-together-ndis-review-final-report.pdf" TargetMode="External"/><Relationship Id="rId4" Type="http://schemas.openxmlformats.org/officeDocument/2006/relationships/hyperlink" Target="https://www.families.qld.gov.au/_media/documents/disability/queensland-government-response-disability-royal-commiss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itlinDeCocqVanDelw\AppData\Local\Microsoft\Windows\INetCache\Content.Outlook\UATP3LJU\QIDA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17138DAA0A45AE1E2D3F2F9502BA" ma:contentTypeVersion="17" ma:contentTypeDescription="Create a new document." ma:contentTypeScope="" ma:versionID="0ec36f5c96ae8d9adcee4e2f06323cce">
  <xsd:schema xmlns:xsd="http://www.w3.org/2001/XMLSchema" xmlns:xs="http://www.w3.org/2001/XMLSchema" xmlns:p="http://schemas.microsoft.com/office/2006/metadata/properties" xmlns:ns2="e8580fbf-fecb-4fba-8dba-8b20d897af13" xmlns:ns3="5f459a40-6e34-430e-9c35-374e313ec46c" targetNamespace="http://schemas.microsoft.com/office/2006/metadata/properties" ma:root="true" ma:fieldsID="6d0cec10baa05b8fab1c47c389c53052" ns2:_="" ns3:_="">
    <xsd:import namespace="e8580fbf-fecb-4fba-8dba-8b20d897af13"/>
    <xsd:import namespace="5f459a40-6e34-430e-9c35-374e313ec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0fbf-fecb-4fba-8dba-8b20d897a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ab6623-b492-42e2-a4a2-e207cea2c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59a40-6e34-430e-9c35-374e313ec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0d6bec-2097-4e28-9dee-d802665faa3c}" ma:internalName="TaxCatchAll" ma:showField="CatchAllData" ma:web="5f459a40-6e34-430e-9c35-374e313ec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80fbf-fecb-4fba-8dba-8b20d897af13">
      <Terms xmlns="http://schemas.microsoft.com/office/infopath/2007/PartnerControls"/>
    </lcf76f155ced4ddcb4097134ff3c332f>
    <TaxCatchAll xmlns="5f459a40-6e34-430e-9c35-374e313ec46c" xsi:nil="true"/>
    <SharedWithUsers xmlns="5f459a40-6e34-430e-9c35-374e313ec46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6301A-AD12-43E5-8A22-4DFE73743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80fbf-fecb-4fba-8dba-8b20d897af13"/>
    <ds:schemaRef ds:uri="5f459a40-6e34-430e-9c35-374e313ec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FB304-8B2B-4243-AAE5-371CA11787BE}">
  <ds:schemaRefs>
    <ds:schemaRef ds:uri="http://schemas.microsoft.com/office/2006/documentManagement/types"/>
    <ds:schemaRef ds:uri="http://purl.org/dc/terms/"/>
    <ds:schemaRef ds:uri="e8580fbf-fecb-4fba-8dba-8b20d897af13"/>
    <ds:schemaRef ds:uri="http://purl.org/dc/elements/1.1/"/>
    <ds:schemaRef ds:uri="5f459a40-6e34-430e-9c35-374e313ec46c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606BA97-37C0-43A7-A1BF-EF6C8351C7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8512C-7627-4D95-98BB-89BC3D9D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QIDAN Letterhead</Template>
  <TotalTime>1</TotalTime>
  <Pages>4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Links>
    <vt:vector size="30" baseType="variant">
      <vt:variant>
        <vt:i4>4718676</vt:i4>
      </vt:variant>
      <vt:variant>
        <vt:i4>12</vt:i4>
      </vt:variant>
      <vt:variant>
        <vt:i4>0</vt:i4>
      </vt:variant>
      <vt:variant>
        <vt:i4>5</vt:i4>
      </vt:variant>
      <vt:variant>
        <vt:lpwstr>https://www.ndisreview.gov.au/sites/default/files/resource/download/working-together-ndis-review-final-report.pdf</vt:lpwstr>
      </vt:variant>
      <vt:variant>
        <vt:lpwstr/>
      </vt:variant>
      <vt:variant>
        <vt:i4>8060932</vt:i4>
      </vt:variant>
      <vt:variant>
        <vt:i4>9</vt:i4>
      </vt:variant>
      <vt:variant>
        <vt:i4>0</vt:i4>
      </vt:variant>
      <vt:variant>
        <vt:i4>5</vt:i4>
      </vt:variant>
      <vt:variant>
        <vt:lpwstr>https://www.families.qld.gov.au/_media/documents/disability/queensland-government-response-disability-royal-commission.pdf</vt:lpwstr>
      </vt:variant>
      <vt:variant>
        <vt:lpwstr/>
      </vt:variant>
      <vt:variant>
        <vt:i4>589837</vt:i4>
      </vt:variant>
      <vt:variant>
        <vt:i4>6</vt:i4>
      </vt:variant>
      <vt:variant>
        <vt:i4>0</vt:i4>
      </vt:variant>
      <vt:variant>
        <vt:i4>5</vt:i4>
      </vt:variant>
      <vt:variant>
        <vt:lpwstr>https://www.qpc.qld.gov.au/docs/initial-stakeholder-submissions/S-022 Melbourne Disability Institute.pdf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https://disabilitypathways.org.au/</vt:lpwstr>
      </vt:variant>
      <vt:variant>
        <vt:lpwstr/>
      </vt:variant>
      <vt:variant>
        <vt:i4>3276900</vt:i4>
      </vt:variant>
      <vt:variant>
        <vt:i4>0</vt:i4>
      </vt:variant>
      <vt:variant>
        <vt:i4>0</vt:i4>
      </vt:variant>
      <vt:variant>
        <vt:i4>5</vt:i4>
      </vt:variant>
      <vt:variant>
        <vt:lpwstr>https://www.data.qld.gov.au/dataset/social-housing-register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De Cocq Van Delwijnen</dc:creator>
  <cp:keywords/>
  <dc:description/>
  <cp:lastModifiedBy>Russel Correa</cp:lastModifiedBy>
  <cp:revision>2</cp:revision>
  <dcterms:created xsi:type="dcterms:W3CDTF">2025-09-17T06:12:00Z</dcterms:created>
  <dcterms:modified xsi:type="dcterms:W3CDTF">2025-09-17T06:12:00Z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0x010100F60917138DAA0A45AE1E2D3F2F9502BA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